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FBDD" w14:textId="6DF87972" w:rsidR="00B01FCD" w:rsidRPr="005B52FA" w:rsidRDefault="005B52FA" w:rsidP="005B52FA">
      <w:pPr>
        <w:tabs>
          <w:tab w:val="left" w:pos="6975"/>
        </w:tabs>
        <w:rPr>
          <w:rFonts w:ascii="GHEA Grapalat" w:hAnsi="GHEA Grapalat"/>
          <w:b/>
          <w:bCs/>
          <w:noProof/>
          <w:sz w:val="32"/>
          <w:szCs w:val="32"/>
          <w:lang w:val="en-US"/>
        </w:rPr>
      </w:pPr>
      <w:r w:rsidRPr="005B52FA">
        <w:rPr>
          <w:rFonts w:ascii="GHEA Grapalat" w:hAnsi="GHEA Grapalat"/>
          <w:b/>
          <w:sz w:val="32"/>
          <w:szCs w:val="32"/>
        </w:rPr>
        <w:object w:dxaOrig="1440" w:dyaOrig="1440" w14:anchorId="454AD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9pt;margin-top:2.35pt;width:79.95pt;height:74pt;z-index:-251655168">
            <v:imagedata r:id="rId8" o:title=""/>
          </v:shape>
          <o:OLEObject Type="Embed" ProgID="Word.Picture.8" ShapeID="_x0000_s1027" DrawAspect="Content" ObjectID="_1778918267" r:id="rId9"/>
        </w:object>
      </w:r>
      <w:r w:rsidR="00321A68" w:rsidRPr="005B52FA">
        <w:rPr>
          <w:rFonts w:ascii="GHEA Grapalat" w:hAnsi="GHEA Grapalat"/>
          <w:b/>
          <w:bCs/>
          <w:noProof/>
          <w:sz w:val="32"/>
          <w:szCs w:val="32"/>
          <w:lang w:val="en-US"/>
        </w:rPr>
        <w:t>600.0158.31.05.24</w:t>
      </w:r>
    </w:p>
    <w:p w14:paraId="34C71DE7" w14:textId="35D2AB0A" w:rsidR="00E60029" w:rsidRPr="00B01FCD" w:rsidRDefault="001B121E" w:rsidP="005B52FA">
      <w:pPr>
        <w:tabs>
          <w:tab w:val="left" w:pos="6975"/>
        </w:tabs>
        <w:spacing w:before="120"/>
        <w:jc w:val="right"/>
        <w:rPr>
          <w:rFonts w:ascii="GHEA Grapalat" w:hAnsi="GHEA Grapalat"/>
          <w:b/>
          <w:bCs/>
          <w:noProof/>
          <w:sz w:val="28"/>
          <w:szCs w:val="28"/>
          <w:lang w:val="hy-AM"/>
        </w:rPr>
      </w:pPr>
      <w:r w:rsidRPr="00B01FCD">
        <w:rPr>
          <w:rFonts w:ascii="GHEA Grapalat" w:hAnsi="GHEA Grapalat"/>
          <w:b/>
          <w:noProof/>
          <w:sz w:val="32"/>
          <w:szCs w:val="32"/>
          <w:lang w:val="en-US"/>
        </w:rPr>
        <w:t xml:space="preserve"> </w:t>
      </w:r>
    </w:p>
    <w:p w14:paraId="55D2F764" w14:textId="77777777" w:rsidR="00E60029" w:rsidRPr="00B01FCD" w:rsidRDefault="00E60029" w:rsidP="005B52FA">
      <w:pPr>
        <w:jc w:val="right"/>
        <w:rPr>
          <w:rFonts w:ascii="GHEA Grapalat" w:hAnsi="GHEA Grapalat"/>
          <w:lang w:val="en-US"/>
        </w:rPr>
      </w:pPr>
      <w:r w:rsidRPr="00B01FCD">
        <w:rPr>
          <w:rFonts w:ascii="GHEA Grapalat" w:hAnsi="GHEA Grapalat"/>
          <w:lang w:val="en-US"/>
        </w:rPr>
        <w:t xml:space="preserve"> </w:t>
      </w:r>
    </w:p>
    <w:p w14:paraId="026BAADE" w14:textId="0C3CE2ED" w:rsidR="00E60029" w:rsidRPr="00B01FCD" w:rsidRDefault="00E60029" w:rsidP="005B52FA">
      <w:pPr>
        <w:pStyle w:val="a5"/>
        <w:rPr>
          <w:rFonts w:ascii="GHEA Grapalat" w:hAnsi="GHEA Grapalat"/>
          <w:lang w:val="en-US"/>
        </w:rPr>
      </w:pPr>
    </w:p>
    <w:p w14:paraId="7786A60A" w14:textId="16DA4FEE" w:rsidR="001B5B84" w:rsidRPr="00B01FCD" w:rsidRDefault="005B52FA" w:rsidP="005B52FA">
      <w:pPr>
        <w:pStyle w:val="a5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 w14:anchorId="62D31EAE">
          <v:rect id="_x0000_s1026" style="position:absolute;margin-left:-2.7pt;margin-top:7.45pt;width:478.05pt;height:40.7pt;z-index:251660288" filled="f" stroked="f" strokecolor="#595959" strokeweight="2pt">
            <v:textbox style="mso-next-textbox:#_x0000_s1026" inset="1pt,1pt,1pt,1pt">
              <w:txbxContent>
                <w:p w14:paraId="300F2A15" w14:textId="77777777" w:rsidR="0041249A" w:rsidRPr="005B52FA" w:rsidRDefault="0041249A" w:rsidP="00E60029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5B52FA">
                    <w:rPr>
                      <w:rFonts w:ascii="GHEA Grapalat" w:hAnsi="GHEA Grapalat" w:cs="Sylfaen"/>
                      <w:b/>
                    </w:rPr>
                    <w:t>ՀԱՅԱՍՏԱՆԻ</w:t>
                  </w:r>
                  <w:r w:rsidRPr="005B52FA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B52FA">
                    <w:rPr>
                      <w:rFonts w:ascii="GHEA Grapalat" w:hAnsi="GHEA Grapalat" w:cs="Sylfaen"/>
                      <w:b/>
                    </w:rPr>
                    <w:t>ՀԱՆՐԱՊԵՏՈՒԹՅԱՆ</w:t>
                  </w:r>
                </w:p>
                <w:p w14:paraId="50CE4404" w14:textId="77777777" w:rsidR="0041249A" w:rsidRPr="005B52FA" w:rsidRDefault="0041249A" w:rsidP="00E60029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5B52FA">
                    <w:rPr>
                      <w:rFonts w:ascii="GHEA Grapalat" w:hAnsi="GHEA Grapalat" w:cs="Sylfaen"/>
                      <w:b/>
                    </w:rPr>
                    <w:t>ՀԱՆՐԱՅԻՆ</w:t>
                  </w:r>
                  <w:r w:rsidRPr="005B52FA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B52FA">
                    <w:rPr>
                      <w:rFonts w:ascii="GHEA Grapalat" w:hAnsi="GHEA Grapalat" w:cs="Sylfaen"/>
                      <w:b/>
                    </w:rPr>
                    <w:t>ԾԱՌԱՅՈՒԹՅՈՒՆՆԵՐԸ</w:t>
                  </w:r>
                  <w:r w:rsidRPr="005B52FA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B52FA">
                    <w:rPr>
                      <w:rFonts w:ascii="GHEA Grapalat" w:hAnsi="GHEA Grapalat" w:cs="Sylfaen"/>
                      <w:b/>
                    </w:rPr>
                    <w:t>ԿԱՐԳԱՎՈՐՈՂ</w:t>
                  </w:r>
                  <w:r w:rsidRPr="005B52FA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B52FA">
                    <w:rPr>
                      <w:rFonts w:ascii="GHEA Grapalat" w:hAnsi="GHEA Grapalat" w:cs="Sylfaen"/>
                      <w:b/>
                    </w:rPr>
                    <w:t>ՀԱՆՁՆԱԺՈՂՈՎ</w:t>
                  </w:r>
                </w:p>
                <w:p w14:paraId="141425DF" w14:textId="77777777" w:rsidR="0041249A" w:rsidRPr="005B52FA" w:rsidRDefault="0041249A" w:rsidP="00E60029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14:paraId="039CD1F6" w14:textId="7318971E" w:rsidR="00E60029" w:rsidRPr="00B01FCD" w:rsidRDefault="00E60029" w:rsidP="005B52FA">
      <w:pPr>
        <w:pStyle w:val="a5"/>
        <w:rPr>
          <w:rFonts w:ascii="GHEA Grapalat" w:hAnsi="GHEA Grapalat"/>
          <w:sz w:val="12"/>
          <w:lang w:val="en-US"/>
        </w:rPr>
      </w:pPr>
    </w:p>
    <w:p w14:paraId="322F8C61" w14:textId="2A25CE0D" w:rsidR="00E60029" w:rsidRPr="00B01FCD" w:rsidRDefault="00E60029" w:rsidP="005B52FA">
      <w:pPr>
        <w:pStyle w:val="a5"/>
        <w:rPr>
          <w:rFonts w:ascii="GHEA Grapalat" w:hAnsi="GHEA Grapalat"/>
          <w:sz w:val="12"/>
          <w:lang w:val="en-US"/>
        </w:rPr>
      </w:pPr>
    </w:p>
    <w:p w14:paraId="6529400D" w14:textId="77777777" w:rsidR="00E60029" w:rsidRPr="00B01FCD" w:rsidRDefault="00E60029" w:rsidP="005B52FA">
      <w:pPr>
        <w:pStyle w:val="a5"/>
        <w:rPr>
          <w:rFonts w:ascii="GHEA Grapalat" w:hAnsi="GHEA Grapalat"/>
          <w:sz w:val="16"/>
          <w:lang w:val="en-US"/>
        </w:rPr>
      </w:pPr>
    </w:p>
    <w:p w14:paraId="4C344416" w14:textId="23943A1A" w:rsidR="00E60029" w:rsidRPr="00B01FCD" w:rsidRDefault="00E60029" w:rsidP="005B52FA">
      <w:pPr>
        <w:pStyle w:val="a5"/>
        <w:spacing w:before="240"/>
        <w:jc w:val="center"/>
        <w:rPr>
          <w:rFonts w:ascii="GHEA Grapalat" w:hAnsi="GHEA Grapalat"/>
          <w:sz w:val="4"/>
          <w:lang w:val="af-ZA"/>
        </w:rPr>
      </w:pPr>
      <w:r w:rsidRPr="00B01FCD">
        <w:rPr>
          <w:rFonts w:ascii="GHEA Grapalat" w:hAnsi="GHEA Grapalat"/>
          <w:b/>
          <w:sz w:val="32"/>
          <w:lang w:val="af-ZA"/>
        </w:rPr>
        <w:t>Ո</w:t>
      </w:r>
      <w:r w:rsidR="005B52FA">
        <w:rPr>
          <w:rFonts w:ascii="GHEA Grapalat" w:hAnsi="GHEA Grapalat"/>
          <w:b/>
          <w:sz w:val="32"/>
          <w:lang w:val="af-ZA"/>
        </w:rPr>
        <w:t xml:space="preserve"> </w:t>
      </w:r>
      <w:r w:rsidRPr="00B01FCD">
        <w:rPr>
          <w:rFonts w:ascii="GHEA Grapalat" w:hAnsi="GHEA Grapalat"/>
          <w:b/>
          <w:sz w:val="32"/>
          <w:lang w:val="af-ZA"/>
        </w:rPr>
        <w:t>Ր</w:t>
      </w:r>
      <w:r w:rsidR="005B52FA">
        <w:rPr>
          <w:rFonts w:ascii="GHEA Grapalat" w:hAnsi="GHEA Grapalat"/>
          <w:b/>
          <w:sz w:val="32"/>
          <w:lang w:val="af-ZA"/>
        </w:rPr>
        <w:t xml:space="preserve"> </w:t>
      </w:r>
      <w:r w:rsidRPr="00B01FCD">
        <w:rPr>
          <w:rFonts w:ascii="GHEA Grapalat" w:hAnsi="GHEA Grapalat"/>
          <w:b/>
          <w:sz w:val="32"/>
          <w:lang w:val="af-ZA"/>
        </w:rPr>
        <w:t>Ո</w:t>
      </w:r>
      <w:r w:rsidR="005B52FA">
        <w:rPr>
          <w:rFonts w:ascii="GHEA Grapalat" w:hAnsi="GHEA Grapalat"/>
          <w:b/>
          <w:sz w:val="32"/>
          <w:lang w:val="af-ZA"/>
        </w:rPr>
        <w:t xml:space="preserve"> </w:t>
      </w:r>
      <w:r w:rsidRPr="00B01FCD">
        <w:rPr>
          <w:rFonts w:ascii="GHEA Grapalat" w:hAnsi="GHEA Grapalat"/>
          <w:b/>
          <w:sz w:val="32"/>
          <w:lang w:val="af-ZA"/>
        </w:rPr>
        <w:t>Շ</w:t>
      </w:r>
      <w:r w:rsidR="005B52FA">
        <w:rPr>
          <w:rFonts w:ascii="GHEA Grapalat" w:hAnsi="GHEA Grapalat"/>
          <w:b/>
          <w:sz w:val="32"/>
          <w:lang w:val="af-ZA"/>
        </w:rPr>
        <w:t xml:space="preserve"> </w:t>
      </w:r>
      <w:r w:rsidRPr="00B01FCD">
        <w:rPr>
          <w:rFonts w:ascii="GHEA Grapalat" w:hAnsi="GHEA Grapalat"/>
          <w:b/>
          <w:sz w:val="32"/>
          <w:lang w:val="af-ZA"/>
        </w:rPr>
        <w:t>ՈՒ</w:t>
      </w:r>
      <w:r w:rsidR="005B52FA">
        <w:rPr>
          <w:rFonts w:ascii="GHEA Grapalat" w:hAnsi="GHEA Grapalat"/>
          <w:b/>
          <w:sz w:val="32"/>
          <w:lang w:val="af-ZA"/>
        </w:rPr>
        <w:t xml:space="preserve"> </w:t>
      </w:r>
      <w:r w:rsidRPr="00B01FCD">
        <w:rPr>
          <w:rFonts w:ascii="GHEA Grapalat" w:hAnsi="GHEA Grapalat"/>
          <w:b/>
          <w:sz w:val="32"/>
          <w:lang w:val="af-ZA"/>
        </w:rPr>
        <w:t>Մ</w:t>
      </w:r>
    </w:p>
    <w:p w14:paraId="0C24D3B1" w14:textId="682DE4A2" w:rsidR="00E60029" w:rsidRDefault="00321A68" w:rsidP="005B52FA">
      <w:pPr>
        <w:pStyle w:val="a5"/>
        <w:spacing w:before="240"/>
        <w:jc w:val="center"/>
        <w:rPr>
          <w:rFonts w:ascii="GHEA Grapalat" w:hAnsi="GHEA Grapalat"/>
          <w:sz w:val="24"/>
          <w:szCs w:val="24"/>
          <w:lang w:val="af-ZA"/>
        </w:rPr>
      </w:pPr>
      <w:r w:rsidRPr="005B52FA">
        <w:rPr>
          <w:rFonts w:ascii="GHEA Grapalat" w:hAnsi="GHEA Grapalat"/>
          <w:sz w:val="24"/>
          <w:lang w:val="af-ZA"/>
        </w:rPr>
        <w:t xml:space="preserve">31 </w:t>
      </w:r>
      <w:r w:rsidR="00ED09E7" w:rsidRPr="00B01FCD">
        <w:rPr>
          <w:rFonts w:ascii="GHEA Grapalat" w:hAnsi="GHEA Grapalat"/>
          <w:sz w:val="24"/>
          <w:lang w:val="hy-AM"/>
        </w:rPr>
        <w:t>մ</w:t>
      </w:r>
      <w:r w:rsidR="00FB4794" w:rsidRPr="00B01FCD">
        <w:rPr>
          <w:rFonts w:ascii="GHEA Grapalat" w:hAnsi="GHEA Grapalat"/>
          <w:sz w:val="24"/>
          <w:lang w:val="af-ZA"/>
        </w:rPr>
        <w:t>այիսի</w:t>
      </w:r>
      <w:r w:rsidR="00E60029" w:rsidRPr="00B01FCD">
        <w:rPr>
          <w:rFonts w:ascii="GHEA Grapalat" w:hAnsi="GHEA Grapalat"/>
          <w:sz w:val="24"/>
          <w:lang w:val="af-ZA"/>
        </w:rPr>
        <w:t xml:space="preserve"> 20</w:t>
      </w:r>
      <w:r w:rsidR="00B01FCD">
        <w:rPr>
          <w:rFonts w:ascii="GHEA Grapalat" w:hAnsi="GHEA Grapalat"/>
          <w:sz w:val="24"/>
          <w:lang w:val="af-ZA"/>
        </w:rPr>
        <w:t>24</w:t>
      </w:r>
      <w:r w:rsidR="00E60029" w:rsidRPr="00B01FCD">
        <w:rPr>
          <w:rFonts w:ascii="GHEA Grapalat" w:hAnsi="GHEA Grapalat"/>
          <w:sz w:val="24"/>
          <w:lang w:val="af-ZA"/>
        </w:rPr>
        <w:t xml:space="preserve"> թվականի </w:t>
      </w:r>
      <w:r w:rsidR="00E60029" w:rsidRPr="00B01FCD">
        <w:rPr>
          <w:rFonts w:ascii="GHEA Grapalat" w:hAnsi="GHEA Grapalat"/>
          <w:sz w:val="24"/>
          <w:szCs w:val="24"/>
          <w:lang w:val="af-ZA"/>
        </w:rPr>
        <w:t>№</w:t>
      </w:r>
      <w:r w:rsidRPr="005B52FA">
        <w:rPr>
          <w:rFonts w:ascii="GHEA Grapalat" w:hAnsi="GHEA Grapalat"/>
          <w:sz w:val="24"/>
          <w:szCs w:val="24"/>
          <w:lang w:val="af-ZA"/>
        </w:rPr>
        <w:t>158</w:t>
      </w:r>
      <w:r w:rsidR="00ED09E7" w:rsidRPr="00B01FCD">
        <w:rPr>
          <w:rFonts w:ascii="GHEA Grapalat" w:hAnsi="GHEA Grapalat"/>
          <w:sz w:val="24"/>
          <w:szCs w:val="24"/>
          <w:lang w:val="hy-AM"/>
        </w:rPr>
        <w:t>-</w:t>
      </w:r>
      <w:r w:rsidR="001B121E" w:rsidRPr="00B01FCD">
        <w:rPr>
          <w:rFonts w:ascii="GHEA Grapalat" w:hAnsi="GHEA Grapalat"/>
          <w:sz w:val="24"/>
          <w:szCs w:val="24"/>
          <w:lang w:val="af-ZA"/>
        </w:rPr>
        <w:t>Ա</w:t>
      </w:r>
    </w:p>
    <w:p w14:paraId="6FF2EB13" w14:textId="77777777" w:rsidR="000703A6" w:rsidRPr="00B01FCD" w:rsidRDefault="00ED7207" w:rsidP="005B52FA">
      <w:pPr>
        <w:pStyle w:val="a5"/>
        <w:spacing w:before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B01FC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A30C11" w:rsidRPr="00B01FCD">
        <w:rPr>
          <w:rFonts w:ascii="GHEA Grapalat" w:hAnsi="GHEA Grapalat"/>
          <w:b/>
          <w:sz w:val="24"/>
          <w:szCs w:val="24"/>
          <w:lang w:val="hy-AM"/>
        </w:rPr>
        <w:t xml:space="preserve">ԷՆԵՐԳԵՏԻԿԱՅԻ </w:t>
      </w:r>
      <w:r w:rsidRPr="00B01FCD">
        <w:rPr>
          <w:rFonts w:ascii="GHEA Grapalat" w:hAnsi="GHEA Grapalat"/>
          <w:b/>
          <w:sz w:val="24"/>
          <w:szCs w:val="24"/>
          <w:lang w:val="hy-AM"/>
        </w:rPr>
        <w:t xml:space="preserve">ՀԱՆՁՆԱԺՈՂՈՎԻ </w:t>
      </w:r>
      <w:r w:rsidR="00A30C11" w:rsidRPr="00B01FCD">
        <w:rPr>
          <w:rFonts w:ascii="GHEA Grapalat" w:hAnsi="GHEA Grapalat"/>
          <w:b/>
          <w:sz w:val="24"/>
          <w:szCs w:val="24"/>
          <w:lang w:val="hy-AM"/>
        </w:rPr>
        <w:t>1999</w:t>
      </w:r>
      <w:r w:rsidRPr="00B01FCD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A30C11" w:rsidRPr="00B01FCD">
        <w:rPr>
          <w:rFonts w:ascii="GHEA Grapalat" w:hAnsi="GHEA Grapalat"/>
          <w:b/>
          <w:sz w:val="24"/>
          <w:szCs w:val="24"/>
          <w:lang w:val="hy-AM"/>
        </w:rPr>
        <w:t>ՀՈՒՆԻՍԻ 10</w:t>
      </w:r>
      <w:r w:rsidRPr="00B01FCD">
        <w:rPr>
          <w:rFonts w:ascii="GHEA Grapalat" w:hAnsi="GHEA Grapalat"/>
          <w:b/>
          <w:sz w:val="24"/>
          <w:szCs w:val="24"/>
          <w:lang w:val="hy-AM"/>
        </w:rPr>
        <w:t>-Ի №</w:t>
      </w:r>
      <w:r w:rsidR="00A30C11" w:rsidRPr="00B01FCD">
        <w:rPr>
          <w:rFonts w:ascii="GHEA Grapalat" w:hAnsi="GHEA Grapalat"/>
          <w:b/>
          <w:sz w:val="24"/>
          <w:szCs w:val="24"/>
          <w:lang w:val="hy-AM"/>
        </w:rPr>
        <w:t>8</w:t>
      </w:r>
      <w:r w:rsidRPr="00B01FCD">
        <w:rPr>
          <w:rFonts w:ascii="GHEA Grapalat" w:hAnsi="GHEA Grapalat"/>
          <w:b/>
          <w:sz w:val="24"/>
          <w:szCs w:val="24"/>
          <w:lang w:val="hy-AM"/>
        </w:rPr>
        <w:t xml:space="preserve"> ՈՐՈՇՄԱՆ ՄԵՋ ՓՈՓՈԽՈՒԹՅՈՒՆ</w:t>
      </w:r>
      <w:r w:rsidR="002224E3" w:rsidRPr="00B01FCD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B01FCD">
        <w:rPr>
          <w:rFonts w:ascii="GHEA Grapalat" w:hAnsi="GHEA Grapalat"/>
          <w:b/>
          <w:sz w:val="24"/>
          <w:szCs w:val="24"/>
          <w:lang w:val="hy-AM"/>
        </w:rPr>
        <w:t xml:space="preserve"> ԿԱՏԱՐԵԼՈՒ </w:t>
      </w:r>
      <w:r w:rsidR="00F86D9D" w:rsidRPr="00B01FCD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D772BF" w:rsidRPr="00B01FCD">
        <w:rPr>
          <w:rFonts w:ascii="GHEA Grapalat" w:hAnsi="GHEA Grapalat"/>
          <w:b/>
          <w:sz w:val="24"/>
          <w:szCs w:val="24"/>
          <w:lang w:val="af-ZA"/>
        </w:rPr>
        <w:br/>
      </w:r>
    </w:p>
    <w:p w14:paraId="55313435" w14:textId="150AC599" w:rsidR="00E60029" w:rsidRPr="00225B24" w:rsidRDefault="00B01FCD" w:rsidP="005B52FA">
      <w:pPr>
        <w:pStyle w:val="a3"/>
        <w:spacing w:line="360" w:lineRule="auto"/>
        <w:ind w:firstLine="567"/>
        <w:jc w:val="both"/>
        <w:rPr>
          <w:rFonts w:ascii="GHEA Grapalat" w:hAnsi="GHEA Grapalat"/>
          <w:bCs/>
          <w:kern w:val="28"/>
          <w:szCs w:val="24"/>
        </w:rPr>
      </w:pPr>
      <w:r w:rsidRPr="00225B24">
        <w:rPr>
          <w:rFonts w:ascii="GHEA Grapalat" w:hAnsi="GHEA Grapalat"/>
          <w:b w:val="0"/>
          <w:szCs w:val="24"/>
        </w:rPr>
        <w:t>Հ</w:t>
      </w:r>
      <w:bookmarkStart w:id="0" w:name="_Hlk59117893"/>
      <w:r w:rsidRPr="00225B24">
        <w:rPr>
          <w:rFonts w:ascii="GHEA Grapalat" w:hAnsi="GHEA Grapalat"/>
          <w:b w:val="0"/>
          <w:szCs w:val="24"/>
        </w:rPr>
        <w:t xml:space="preserve">իմք ընդունելով </w:t>
      </w:r>
      <w:bookmarkEnd w:id="0"/>
      <w:r w:rsidRPr="00225B24">
        <w:rPr>
          <w:rFonts w:ascii="GHEA Grapalat" w:hAnsi="GHEA Grapalat"/>
          <w:b w:val="0"/>
          <w:szCs w:val="24"/>
        </w:rPr>
        <w:t>«Էներգետիկայի մասին» օրենքի 17-րդ հոդվածի 1-ին մասի «գ» կետը, 30-րդ հոդվածը, «Նորմատիվ իրավական ակտերի մասին» օրենքի 1-ին հոդվածի 2-րդ մասը, 33-րդ և 34-րդ հոդվածները, «Հանրային ծառայությունները կարգավորող մարմնի մասին» օրենքի 19-րդ հոդվածի 2-րդ մասը,</w:t>
      </w:r>
      <w:r w:rsidRPr="00225B24">
        <w:rPr>
          <w:rFonts w:ascii="GHEA Grapalat" w:hAnsi="GHEA Grapalat"/>
          <w:color w:val="000000"/>
          <w:szCs w:val="24"/>
          <w:lang w:val="hy-AM"/>
        </w:rPr>
        <w:t xml:space="preserve"> </w:t>
      </w:r>
      <w:r w:rsidR="00263F7F" w:rsidRPr="00225B24">
        <w:rPr>
          <w:rFonts w:ascii="GHEA Grapalat" w:hAnsi="GHEA Grapalat"/>
          <w:b w:val="0"/>
          <w:szCs w:val="24"/>
          <w:lang w:val="hy-AM"/>
        </w:rPr>
        <w:t>Հայաստանի Հանրապետության հանրային ծառայությունները կարգավորող հ</w:t>
      </w:r>
      <w:r w:rsidR="00263F7F" w:rsidRPr="00225B24">
        <w:rPr>
          <w:rFonts w:ascii="GHEA Grapalat" w:hAnsi="GHEA Grapalat"/>
          <w:b w:val="0"/>
          <w:szCs w:val="24"/>
        </w:rPr>
        <w:t xml:space="preserve">անձնաժողովի 2013 թվականի նոյեմբերի 1-ի №374Ն որոշմամբ հաստատված՝ էներգետիկայի բնագավառում գործունեության լիցենզավորման կարգը </w:t>
      </w:r>
      <w:r w:rsidR="0001328E" w:rsidRPr="00225B24">
        <w:rPr>
          <w:rFonts w:ascii="GHEA Grapalat" w:hAnsi="GHEA Grapalat"/>
          <w:b w:val="0"/>
          <w:kern w:val="28"/>
          <w:szCs w:val="24"/>
        </w:rPr>
        <w:t xml:space="preserve">և հաշվի </w:t>
      </w:r>
      <w:r w:rsidR="0001328E" w:rsidRPr="00225B24">
        <w:rPr>
          <w:rFonts w:ascii="GHEA Grapalat" w:hAnsi="GHEA Grapalat"/>
          <w:b w:val="0"/>
          <w:szCs w:val="24"/>
          <w:lang w:val="hy-AM"/>
        </w:rPr>
        <w:t xml:space="preserve">առնելով </w:t>
      </w:r>
      <w:r w:rsidR="00A30C11" w:rsidRPr="00225B24">
        <w:rPr>
          <w:rFonts w:ascii="GHEA Grapalat" w:hAnsi="GHEA Grapalat"/>
          <w:b w:val="0"/>
          <w:szCs w:val="24"/>
          <w:lang w:val="hy-AM"/>
        </w:rPr>
        <w:t>«Հայկական ատոմային էլեկտրակայան» փակ բաժնետիրական</w:t>
      </w:r>
      <w:r w:rsidR="00A30C11" w:rsidRPr="00225B24">
        <w:rPr>
          <w:rFonts w:ascii="GHEA Grapalat" w:hAnsi="GHEA Grapalat"/>
          <w:b w:val="0"/>
          <w:szCs w:val="24"/>
        </w:rPr>
        <w:t xml:space="preserve"> ընկերության</w:t>
      </w:r>
      <w:r w:rsidR="00A2250B" w:rsidRPr="00225B24">
        <w:rPr>
          <w:rFonts w:ascii="GHEA Grapalat" w:hAnsi="GHEA Grapalat"/>
          <w:b w:val="0"/>
          <w:szCs w:val="24"/>
        </w:rPr>
        <w:t xml:space="preserve"> </w:t>
      </w:r>
      <w:r w:rsidR="0001328E" w:rsidRPr="00225B24">
        <w:rPr>
          <w:rFonts w:ascii="GHEA Grapalat" w:hAnsi="GHEA Grapalat"/>
          <w:b w:val="0"/>
          <w:szCs w:val="24"/>
        </w:rPr>
        <w:t>20</w:t>
      </w:r>
      <w:r w:rsidRPr="00225B24">
        <w:rPr>
          <w:rFonts w:ascii="GHEA Grapalat" w:hAnsi="GHEA Grapalat"/>
          <w:b w:val="0"/>
          <w:szCs w:val="24"/>
        </w:rPr>
        <w:t>24</w:t>
      </w:r>
      <w:r w:rsidR="0001328E" w:rsidRPr="00225B24">
        <w:rPr>
          <w:rFonts w:ascii="GHEA Grapalat" w:hAnsi="GHEA Grapalat"/>
          <w:b w:val="0"/>
          <w:szCs w:val="24"/>
        </w:rPr>
        <w:t xml:space="preserve"> թվականի </w:t>
      </w:r>
      <w:r w:rsidR="00A30C11" w:rsidRPr="00225B24">
        <w:rPr>
          <w:rFonts w:ascii="GHEA Grapalat" w:hAnsi="GHEA Grapalat"/>
          <w:b w:val="0"/>
          <w:szCs w:val="24"/>
          <w:lang w:val="hy-AM"/>
        </w:rPr>
        <w:t>մայիսի 1</w:t>
      </w:r>
      <w:r w:rsidRPr="00225B24">
        <w:rPr>
          <w:rFonts w:ascii="GHEA Grapalat" w:hAnsi="GHEA Grapalat"/>
          <w:b w:val="0"/>
          <w:szCs w:val="24"/>
        </w:rPr>
        <w:t>6</w:t>
      </w:r>
      <w:r w:rsidR="008D31A8" w:rsidRPr="00225B24">
        <w:rPr>
          <w:rFonts w:ascii="GHEA Grapalat" w:hAnsi="GHEA Grapalat"/>
          <w:b w:val="0"/>
          <w:szCs w:val="24"/>
          <w:lang w:val="hy-AM"/>
        </w:rPr>
        <w:t>-ի</w:t>
      </w:r>
      <w:r w:rsidR="00B63CD1" w:rsidRPr="00225B24">
        <w:rPr>
          <w:rFonts w:ascii="GHEA Grapalat" w:hAnsi="GHEA Grapalat"/>
          <w:b w:val="0"/>
          <w:szCs w:val="24"/>
          <w:lang w:val="hy-AM"/>
        </w:rPr>
        <w:t xml:space="preserve"> </w:t>
      </w:r>
      <w:r w:rsidRPr="00225B24">
        <w:rPr>
          <w:rFonts w:ascii="GHEA Grapalat" w:hAnsi="GHEA Grapalat"/>
          <w:b w:val="0"/>
          <w:szCs w:val="24"/>
          <w:lang w:val="hy-AM"/>
        </w:rPr>
        <w:t>Ն/34.1-Մ2-4/1620-2024</w:t>
      </w:r>
      <w:r w:rsidR="0047764B" w:rsidRPr="00225B24">
        <w:rPr>
          <w:rFonts w:ascii="GHEA Grapalat" w:hAnsi="GHEA Grapalat"/>
          <w:b w:val="0"/>
          <w:szCs w:val="24"/>
          <w:lang w:val="hy-AM"/>
        </w:rPr>
        <w:t xml:space="preserve"> </w:t>
      </w:r>
      <w:r w:rsidR="00B63CD1" w:rsidRPr="00225B24">
        <w:rPr>
          <w:rFonts w:ascii="GHEA Grapalat" w:hAnsi="GHEA Grapalat"/>
          <w:b w:val="0"/>
          <w:szCs w:val="24"/>
          <w:lang w:val="hy-AM"/>
        </w:rPr>
        <w:t>գրությ</w:t>
      </w:r>
      <w:r w:rsidR="00A30C11" w:rsidRPr="00225B24">
        <w:rPr>
          <w:rFonts w:ascii="GHEA Grapalat" w:hAnsi="GHEA Grapalat"/>
          <w:b w:val="0"/>
          <w:szCs w:val="24"/>
          <w:lang w:val="hy-AM"/>
        </w:rPr>
        <w:t>ամբ ներկայացված հայտը</w:t>
      </w:r>
      <w:r w:rsidR="00E60029" w:rsidRPr="00225B24">
        <w:rPr>
          <w:rFonts w:ascii="GHEA Grapalat" w:hAnsi="GHEA Grapalat"/>
          <w:b w:val="0"/>
          <w:szCs w:val="24"/>
        </w:rPr>
        <w:t>՝ Հայաստանի Հանրապետության հանրային ծառայությունները</w:t>
      </w:r>
      <w:r w:rsidR="00E60029" w:rsidRPr="00225B24">
        <w:rPr>
          <w:rFonts w:ascii="GHEA Grapalat" w:hAnsi="GHEA Grapalat"/>
          <w:b w:val="0"/>
          <w:kern w:val="28"/>
          <w:szCs w:val="24"/>
        </w:rPr>
        <w:t xml:space="preserve"> կարգավորող հանձնաժողովը </w:t>
      </w:r>
      <w:r w:rsidR="00E60029" w:rsidRPr="00225B24">
        <w:rPr>
          <w:rFonts w:ascii="GHEA Grapalat" w:hAnsi="GHEA Grapalat"/>
          <w:bCs/>
          <w:kern w:val="28"/>
          <w:szCs w:val="24"/>
        </w:rPr>
        <w:t>որոշում է.</w:t>
      </w:r>
    </w:p>
    <w:p w14:paraId="5BACBC47" w14:textId="085D806F" w:rsidR="002224E3" w:rsidRPr="005B52FA" w:rsidRDefault="00225B24" w:rsidP="005B52FA">
      <w:pPr>
        <w:pStyle w:val="a9"/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5B52FA">
        <w:rPr>
          <w:rFonts w:ascii="GHEA Grapalat" w:hAnsi="GHEA Grapalat"/>
          <w:lang w:val="hy-AM"/>
        </w:rPr>
        <w:t>Հինգ</w:t>
      </w:r>
      <w:r w:rsidR="00135A8E" w:rsidRPr="005B52FA">
        <w:rPr>
          <w:rFonts w:ascii="GHEA Grapalat" w:hAnsi="GHEA Grapalat"/>
          <w:lang w:val="hy-AM"/>
        </w:rPr>
        <w:t xml:space="preserve"> տարով ե</w:t>
      </w:r>
      <w:r w:rsidR="00F05B38" w:rsidRPr="005B52FA">
        <w:rPr>
          <w:rFonts w:ascii="GHEA Grapalat" w:hAnsi="GHEA Grapalat"/>
          <w:lang w:val="af-ZA"/>
        </w:rPr>
        <w:t xml:space="preserve">րկարաձգել Հայաստանի Հանրապետության </w:t>
      </w:r>
      <w:r w:rsidR="00A30C11" w:rsidRPr="005B52FA">
        <w:rPr>
          <w:rFonts w:ascii="GHEA Grapalat" w:hAnsi="GHEA Grapalat"/>
          <w:lang w:val="hy-AM"/>
        </w:rPr>
        <w:t>էներգետիկայի</w:t>
      </w:r>
      <w:r w:rsidR="008D31A8" w:rsidRPr="005B52FA">
        <w:rPr>
          <w:rFonts w:ascii="GHEA Grapalat" w:hAnsi="GHEA Grapalat"/>
          <w:lang w:val="af-ZA"/>
        </w:rPr>
        <w:t xml:space="preserve"> հանձնաժողովի</w:t>
      </w:r>
      <w:r w:rsidR="00A30C11" w:rsidRPr="005B52FA">
        <w:rPr>
          <w:rFonts w:ascii="GHEA Grapalat" w:hAnsi="GHEA Grapalat"/>
          <w:lang w:val="af-ZA"/>
        </w:rPr>
        <w:t xml:space="preserve"> 199</w:t>
      </w:r>
      <w:r w:rsidR="0041249A" w:rsidRPr="005B52FA">
        <w:rPr>
          <w:rFonts w:ascii="GHEA Grapalat" w:hAnsi="GHEA Grapalat"/>
          <w:lang w:val="af-ZA"/>
        </w:rPr>
        <w:t xml:space="preserve">9 թվականի </w:t>
      </w:r>
      <w:r w:rsidR="00A30C11" w:rsidRPr="005B52FA">
        <w:rPr>
          <w:rFonts w:ascii="GHEA Grapalat" w:hAnsi="GHEA Grapalat"/>
          <w:lang w:val="af-ZA"/>
        </w:rPr>
        <w:t>հունիսի 10-ի</w:t>
      </w:r>
      <w:r w:rsidR="0041249A" w:rsidRPr="005B52FA">
        <w:rPr>
          <w:rFonts w:ascii="GHEA Grapalat" w:hAnsi="GHEA Grapalat"/>
          <w:lang w:val="af-ZA"/>
        </w:rPr>
        <w:t xml:space="preserve"> №</w:t>
      </w:r>
      <w:r w:rsidR="00A30C11" w:rsidRPr="005B52FA">
        <w:rPr>
          <w:rFonts w:ascii="GHEA Grapalat" w:hAnsi="GHEA Grapalat"/>
          <w:lang w:val="af-ZA"/>
        </w:rPr>
        <w:t>8</w:t>
      </w:r>
      <w:r w:rsidR="0041249A" w:rsidRPr="005B52FA">
        <w:rPr>
          <w:rFonts w:ascii="GHEA Grapalat" w:hAnsi="GHEA Grapalat"/>
          <w:lang w:val="af-ZA"/>
        </w:rPr>
        <w:t xml:space="preserve"> որոշմամբ</w:t>
      </w:r>
      <w:r w:rsidR="002224E3" w:rsidRPr="005B52FA">
        <w:rPr>
          <w:rFonts w:ascii="GHEA Grapalat" w:hAnsi="GHEA Grapalat"/>
          <w:lang w:val="hy-AM"/>
        </w:rPr>
        <w:t xml:space="preserve"> </w:t>
      </w:r>
      <w:r w:rsidR="00A30C11" w:rsidRPr="005B52FA">
        <w:rPr>
          <w:rFonts w:ascii="GHEA Grapalat" w:hAnsi="GHEA Grapalat"/>
          <w:lang w:val="af-ZA"/>
        </w:rPr>
        <w:t>«Հայկական ատոմային էլեկտրակայան» փակ բաժնետիրական ընկերությանը</w:t>
      </w:r>
      <w:r w:rsidR="0041249A" w:rsidRPr="005B52FA">
        <w:rPr>
          <w:rFonts w:ascii="GHEA Grapalat" w:hAnsi="GHEA Grapalat"/>
          <w:lang w:val="af-ZA"/>
        </w:rPr>
        <w:t xml:space="preserve"> տրամադրված</w:t>
      </w:r>
      <w:r w:rsidR="00F86D9D" w:rsidRPr="005B52FA">
        <w:rPr>
          <w:rFonts w:ascii="GHEA Grapalat" w:hAnsi="GHEA Grapalat"/>
          <w:lang w:val="af-ZA"/>
        </w:rPr>
        <w:t xml:space="preserve"> </w:t>
      </w:r>
      <w:r w:rsidR="0041249A" w:rsidRPr="005B52FA">
        <w:rPr>
          <w:rFonts w:ascii="GHEA Grapalat" w:hAnsi="GHEA Grapalat"/>
          <w:lang w:val="af-ZA"/>
        </w:rPr>
        <w:t>№</w:t>
      </w:r>
      <w:r w:rsidR="00A30C11" w:rsidRPr="005B52FA">
        <w:rPr>
          <w:rFonts w:ascii="GHEA Grapalat" w:hAnsi="GHEA Grapalat"/>
          <w:lang w:val="hy-AM"/>
        </w:rPr>
        <w:t>0002</w:t>
      </w:r>
      <w:r w:rsidR="0041249A" w:rsidRPr="005B52FA">
        <w:rPr>
          <w:rFonts w:ascii="GHEA Grapalat" w:hAnsi="GHEA Grapalat"/>
          <w:lang w:val="af-ZA"/>
        </w:rPr>
        <w:t xml:space="preserve"> </w:t>
      </w:r>
      <w:r w:rsidR="00E0770F" w:rsidRPr="005B52FA">
        <w:rPr>
          <w:rFonts w:ascii="GHEA Grapalat" w:hAnsi="GHEA Grapalat"/>
          <w:lang w:val="af-ZA"/>
        </w:rPr>
        <w:t>լիցենզիայի գործողության ժամկ</w:t>
      </w:r>
      <w:r w:rsidR="0064646A" w:rsidRPr="005B52FA">
        <w:rPr>
          <w:rFonts w:ascii="GHEA Grapalat" w:hAnsi="GHEA Grapalat"/>
          <w:lang w:val="af-ZA"/>
        </w:rPr>
        <w:t>ետը</w:t>
      </w:r>
      <w:r w:rsidR="00C03ACA" w:rsidRPr="005B52FA">
        <w:rPr>
          <w:rFonts w:ascii="GHEA Grapalat" w:hAnsi="GHEA Grapalat"/>
          <w:lang w:val="af-ZA"/>
        </w:rPr>
        <w:t>`</w:t>
      </w:r>
      <w:r w:rsidR="0064646A" w:rsidRPr="005B52FA">
        <w:rPr>
          <w:rFonts w:ascii="GHEA Grapalat" w:hAnsi="GHEA Grapalat"/>
          <w:lang w:val="af-ZA"/>
        </w:rPr>
        <w:t xml:space="preserve"> </w:t>
      </w:r>
      <w:r w:rsidR="00135A8E" w:rsidRPr="005B52FA">
        <w:rPr>
          <w:rFonts w:ascii="GHEA Grapalat" w:hAnsi="GHEA Grapalat" w:cs="Sylfaen"/>
          <w:lang w:val="hy-AM"/>
        </w:rPr>
        <w:t>ո</w:t>
      </w:r>
      <w:r w:rsidR="00135A8E" w:rsidRPr="005B52FA">
        <w:rPr>
          <w:rFonts w:ascii="GHEA Grapalat" w:hAnsi="GHEA Grapalat" w:cs="Sylfaen"/>
          <w:lang w:val="af-ZA"/>
        </w:rPr>
        <w:t>րոշման</w:t>
      </w:r>
      <w:r w:rsidR="002224E3" w:rsidRPr="005B52FA">
        <w:rPr>
          <w:rFonts w:ascii="GHEA Grapalat" w:hAnsi="GHEA Grapalat" w:cs="Sylfaen"/>
          <w:lang w:val="hy-AM"/>
        </w:rPr>
        <w:t xml:space="preserve"> 2-րդ </w:t>
      </w:r>
      <w:r w:rsidR="00A45A03" w:rsidRPr="005B52FA">
        <w:rPr>
          <w:rFonts w:ascii="GHEA Grapalat" w:hAnsi="GHEA Grapalat" w:cs="Sylfaen"/>
          <w:lang w:val="hy-AM"/>
        </w:rPr>
        <w:t xml:space="preserve">կետում </w:t>
      </w:r>
      <w:r w:rsidR="002224E3" w:rsidRPr="005B52FA">
        <w:rPr>
          <w:rFonts w:ascii="GHEA Grapalat" w:hAnsi="GHEA Grapalat" w:cs="Sylfaen"/>
          <w:lang w:val="hy-AM"/>
        </w:rPr>
        <w:t xml:space="preserve">և </w:t>
      </w:r>
      <w:r w:rsidR="002224E3" w:rsidRPr="005B52FA">
        <w:rPr>
          <w:rFonts w:ascii="GHEA Grapalat" w:hAnsi="GHEA Grapalat"/>
          <w:lang w:val="af-ZA"/>
        </w:rPr>
        <w:t>№</w:t>
      </w:r>
      <w:r w:rsidR="002224E3" w:rsidRPr="005B52FA">
        <w:rPr>
          <w:rFonts w:ascii="GHEA Grapalat" w:hAnsi="GHEA Grapalat"/>
          <w:lang w:val="hy-AM"/>
        </w:rPr>
        <w:t>0002</w:t>
      </w:r>
      <w:r w:rsidR="002224E3" w:rsidRPr="005B52FA">
        <w:rPr>
          <w:rFonts w:ascii="GHEA Grapalat" w:hAnsi="GHEA Grapalat"/>
          <w:lang w:val="af-ZA"/>
        </w:rPr>
        <w:t xml:space="preserve"> լիցենզիայի</w:t>
      </w:r>
      <w:r w:rsidR="002224E3" w:rsidRPr="005B52FA">
        <w:rPr>
          <w:rFonts w:ascii="GHEA Grapalat" w:hAnsi="GHEA Grapalat"/>
          <w:lang w:val="hy-AM"/>
        </w:rPr>
        <w:t xml:space="preserve"> պայմանների 3-րդ կետում «</w:t>
      </w:r>
      <w:r w:rsidR="002224E3" w:rsidRPr="005B52FA">
        <w:rPr>
          <w:rFonts w:ascii="GHEA Grapalat" w:hAnsi="GHEA Grapalat" w:cs="Arial"/>
          <w:lang w:val="af-ZA"/>
        </w:rPr>
        <w:t>մինչև 20</w:t>
      </w:r>
      <w:r w:rsidR="00B01FCD" w:rsidRPr="005B52FA">
        <w:rPr>
          <w:rFonts w:ascii="GHEA Grapalat" w:hAnsi="GHEA Grapalat" w:cs="Arial"/>
          <w:lang w:val="af-ZA"/>
        </w:rPr>
        <w:t>24</w:t>
      </w:r>
      <w:r w:rsidR="002224E3" w:rsidRPr="005B52FA">
        <w:rPr>
          <w:rFonts w:ascii="GHEA Grapalat" w:hAnsi="GHEA Grapalat" w:cs="Arial"/>
          <w:lang w:val="af-ZA"/>
        </w:rPr>
        <w:t xml:space="preserve"> </w:t>
      </w:r>
      <w:r w:rsidR="002224E3" w:rsidRPr="005B52FA">
        <w:rPr>
          <w:rFonts w:ascii="GHEA Grapalat" w:hAnsi="GHEA Grapalat" w:cs="Arial"/>
          <w:lang w:val="hy-AM"/>
        </w:rPr>
        <w:t>թվականի հունիսի 10-ը» բառերը փոխարինելով «մինչև 202</w:t>
      </w:r>
      <w:r w:rsidR="00B01FCD" w:rsidRPr="005B52FA">
        <w:rPr>
          <w:rFonts w:ascii="GHEA Grapalat" w:hAnsi="GHEA Grapalat" w:cs="Arial"/>
          <w:lang w:val="af-ZA"/>
        </w:rPr>
        <w:t>9</w:t>
      </w:r>
      <w:r w:rsidR="002224E3" w:rsidRPr="005B52FA">
        <w:rPr>
          <w:rFonts w:ascii="GHEA Grapalat" w:hAnsi="GHEA Grapalat" w:cs="Arial"/>
          <w:lang w:val="hy-AM"/>
        </w:rPr>
        <w:t xml:space="preserve"> թվականի հունիսի 10-ը» բառերով։</w:t>
      </w:r>
    </w:p>
    <w:p w14:paraId="10A9F2FE" w14:textId="2627C6B7" w:rsidR="00D02C7E" w:rsidRDefault="00D02C7E" w:rsidP="005B52FA">
      <w:pPr>
        <w:pStyle w:val="a9"/>
        <w:numPr>
          <w:ilvl w:val="0"/>
          <w:numId w:val="5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5B52FA">
        <w:rPr>
          <w:rFonts w:ascii="GHEA Grapalat" w:hAnsi="GHEA Grapalat"/>
          <w:lang w:val="hy-AM"/>
        </w:rPr>
        <w:t>Սույն</w:t>
      </w:r>
      <w:r w:rsidRPr="00225B24">
        <w:rPr>
          <w:rFonts w:ascii="GHEA Grapalat" w:hAnsi="GHEA Grapalat"/>
          <w:lang w:val="af-ZA"/>
        </w:rPr>
        <w:t xml:space="preserve"> </w:t>
      </w:r>
      <w:r w:rsidRPr="00225B24">
        <w:rPr>
          <w:rFonts w:ascii="GHEA Grapalat" w:hAnsi="GHEA Grapalat" w:cs="Sylfaen"/>
          <w:lang w:val="hy-AM"/>
        </w:rPr>
        <w:t xml:space="preserve">որոշումն ուժի մեջ մտնելու պահից երկամսյա ժամկետում կարող է բողոքարկվել </w:t>
      </w:r>
      <w:r w:rsidR="00225B24" w:rsidRPr="00225B24">
        <w:rPr>
          <w:rFonts w:ascii="GHEA Grapalat" w:hAnsi="GHEA Grapalat"/>
          <w:lang w:val="hy-AM"/>
        </w:rPr>
        <w:t>Հայաստանի Հանրապետության հանրային ծառայությունները կարգավորող հ</w:t>
      </w:r>
      <w:proofErr w:type="spellStart"/>
      <w:r w:rsidR="00225B24" w:rsidRPr="00225B24">
        <w:rPr>
          <w:rFonts w:ascii="GHEA Grapalat" w:hAnsi="GHEA Grapalat"/>
        </w:rPr>
        <w:t>անձնաժողով</w:t>
      </w:r>
      <w:proofErr w:type="spellEnd"/>
      <w:r w:rsidRPr="00225B24">
        <w:rPr>
          <w:rFonts w:ascii="GHEA Grapalat" w:hAnsi="GHEA Grapalat" w:cs="Sylfaen"/>
          <w:lang w:val="hy-AM"/>
        </w:rPr>
        <w:t xml:space="preserve"> կամ Հայաստա</w:t>
      </w:r>
      <w:r w:rsidRPr="005D16DF">
        <w:rPr>
          <w:rFonts w:ascii="GHEA Grapalat" w:hAnsi="GHEA Grapalat" w:cs="Sylfaen"/>
          <w:lang w:val="hy-AM"/>
        </w:rPr>
        <w:t xml:space="preserve">նի Հանրապետության վարչական </w:t>
      </w:r>
      <w:r w:rsidRPr="005D16DF">
        <w:rPr>
          <w:rFonts w:ascii="GHEA Grapalat" w:hAnsi="GHEA Grapalat" w:cs="Sylfaen"/>
          <w:lang w:val="af-ZA"/>
        </w:rPr>
        <w:lastRenderedPageBreak/>
        <w:t>դատարան, և դրա բողոքարկումը չի կասեցնում որոշման գործողությունը կամ կատարումը։</w:t>
      </w:r>
      <w:r w:rsidRPr="005D16DF">
        <w:rPr>
          <w:rFonts w:ascii="GHEA Grapalat" w:hAnsi="GHEA Grapalat" w:cs="Sylfaen"/>
          <w:lang w:val="hy-AM"/>
        </w:rPr>
        <w:t xml:space="preserve"> </w:t>
      </w:r>
    </w:p>
    <w:p w14:paraId="38FF8B7A" w14:textId="6DBEB5ED" w:rsidR="009F097B" w:rsidRPr="00B01FCD" w:rsidRDefault="007449B1" w:rsidP="005B52FA">
      <w:pPr>
        <w:pStyle w:val="a9"/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iCs/>
          <w:lang w:val="af-ZA"/>
        </w:rPr>
      </w:pPr>
      <w:r w:rsidRPr="00B01FCD">
        <w:rPr>
          <w:rFonts w:ascii="GHEA Grapalat" w:hAnsi="GHEA Grapalat"/>
          <w:iCs/>
          <w:lang w:val="af-ZA"/>
        </w:rPr>
        <w:t xml:space="preserve">Սույն </w:t>
      </w:r>
      <w:r w:rsidRPr="005B52FA">
        <w:rPr>
          <w:rFonts w:ascii="GHEA Grapalat" w:hAnsi="GHEA Grapalat"/>
          <w:lang w:val="hy-AM"/>
        </w:rPr>
        <w:t>որոշումն</w:t>
      </w:r>
      <w:r w:rsidRPr="00B01FCD">
        <w:rPr>
          <w:rFonts w:ascii="GHEA Grapalat" w:hAnsi="GHEA Grapalat"/>
          <w:lang w:val="af-ZA"/>
        </w:rPr>
        <w:t xml:space="preserve"> ուժի մեջ է մտնում 20</w:t>
      </w:r>
      <w:r w:rsidR="00B01FCD">
        <w:rPr>
          <w:rFonts w:ascii="GHEA Grapalat" w:hAnsi="GHEA Grapalat"/>
          <w:lang w:val="af-ZA"/>
        </w:rPr>
        <w:t>24</w:t>
      </w:r>
      <w:r w:rsidRPr="00B01FCD">
        <w:rPr>
          <w:rFonts w:ascii="GHEA Grapalat" w:hAnsi="GHEA Grapalat"/>
          <w:lang w:val="af-ZA"/>
        </w:rPr>
        <w:t xml:space="preserve"> թվականի </w:t>
      </w:r>
      <w:r w:rsidR="00A30C11" w:rsidRPr="00B01FCD">
        <w:rPr>
          <w:rFonts w:ascii="GHEA Grapalat" w:hAnsi="GHEA Grapalat"/>
          <w:lang w:val="hy-AM"/>
        </w:rPr>
        <w:t>հունիսի 10</w:t>
      </w:r>
      <w:r w:rsidRPr="00B01FCD">
        <w:rPr>
          <w:rFonts w:ascii="GHEA Grapalat" w:hAnsi="GHEA Grapalat"/>
          <w:lang w:val="af-ZA"/>
        </w:rPr>
        <w:t>-ից։</w:t>
      </w:r>
    </w:p>
    <w:p w14:paraId="25F8D353" w14:textId="77777777" w:rsidR="005B52FA" w:rsidRDefault="005B52FA" w:rsidP="005B52FA">
      <w:pPr>
        <w:pStyle w:val="a5"/>
        <w:tabs>
          <w:tab w:val="clear" w:pos="4153"/>
          <w:tab w:val="clear" w:pos="8306"/>
          <w:tab w:val="left" w:pos="3165"/>
        </w:tabs>
        <w:rPr>
          <w:rFonts w:ascii="GHEA Grapalat" w:hAnsi="GHEA Grapalat"/>
          <w:b/>
          <w:iCs/>
          <w:sz w:val="26"/>
          <w:szCs w:val="26"/>
          <w:lang w:val="af-ZA"/>
        </w:rPr>
      </w:pPr>
    </w:p>
    <w:p w14:paraId="23F8A1FC" w14:textId="77777777" w:rsidR="005B52FA" w:rsidRDefault="005B52FA" w:rsidP="005B52FA">
      <w:pPr>
        <w:pStyle w:val="a5"/>
        <w:tabs>
          <w:tab w:val="clear" w:pos="4153"/>
          <w:tab w:val="clear" w:pos="8306"/>
          <w:tab w:val="left" w:pos="3165"/>
        </w:tabs>
        <w:rPr>
          <w:rFonts w:ascii="GHEA Grapalat" w:hAnsi="GHEA Grapalat"/>
          <w:b/>
          <w:iCs/>
          <w:sz w:val="26"/>
          <w:szCs w:val="26"/>
          <w:lang w:val="af-ZA"/>
        </w:rPr>
      </w:pPr>
    </w:p>
    <w:p w14:paraId="67E6876A" w14:textId="77777777" w:rsidR="005B52FA" w:rsidRDefault="005B52FA" w:rsidP="005B52FA">
      <w:pPr>
        <w:pStyle w:val="a5"/>
        <w:tabs>
          <w:tab w:val="clear" w:pos="4153"/>
          <w:tab w:val="clear" w:pos="8306"/>
          <w:tab w:val="left" w:pos="3165"/>
        </w:tabs>
        <w:rPr>
          <w:rFonts w:ascii="GHEA Grapalat" w:hAnsi="GHEA Grapalat"/>
          <w:b/>
          <w:iCs/>
          <w:sz w:val="26"/>
          <w:szCs w:val="26"/>
          <w:lang w:val="af-ZA"/>
        </w:rPr>
      </w:pPr>
    </w:p>
    <w:p w14:paraId="3E968AC2" w14:textId="60C591C6" w:rsidR="00E60029" w:rsidRPr="00EC4F98" w:rsidRDefault="005B52FA" w:rsidP="005B52FA">
      <w:pPr>
        <w:pStyle w:val="a5"/>
        <w:tabs>
          <w:tab w:val="clear" w:pos="4153"/>
          <w:tab w:val="clear" w:pos="8306"/>
        </w:tabs>
        <w:rPr>
          <w:rFonts w:ascii="GHEA Grapalat" w:hAnsi="GHEA Grapalat"/>
          <w:b/>
          <w:iCs/>
          <w:sz w:val="26"/>
          <w:szCs w:val="26"/>
          <w:lang w:val="af-ZA"/>
        </w:rPr>
      </w:pPr>
      <w:r>
        <w:rPr>
          <w:rFonts w:ascii="GHEA Grapalat" w:hAnsi="GHEA Grapalat"/>
          <w:b/>
          <w:iCs/>
          <w:sz w:val="26"/>
          <w:szCs w:val="26"/>
          <w:lang w:val="af-ZA"/>
        </w:rPr>
        <w:t xml:space="preserve"> </w:t>
      </w:r>
      <w:r w:rsidR="00E60029" w:rsidRPr="00EC4F98">
        <w:rPr>
          <w:rFonts w:ascii="GHEA Grapalat" w:hAnsi="GHEA Grapalat"/>
          <w:b/>
          <w:iCs/>
          <w:sz w:val="26"/>
          <w:szCs w:val="26"/>
          <w:lang w:val="af-ZA"/>
        </w:rPr>
        <w:t>ՀԱՅԱՍՏԱՆԻ ՀԱՆՐԱՊԵՏՈՒԹՅԱՆ</w:t>
      </w:r>
      <w:r w:rsidR="003A2CE2" w:rsidRPr="00EC4F98">
        <w:rPr>
          <w:rFonts w:ascii="GHEA Grapalat" w:hAnsi="GHEA Grapalat"/>
          <w:b/>
          <w:iCs/>
          <w:sz w:val="26"/>
          <w:szCs w:val="26"/>
          <w:lang w:val="af-ZA"/>
        </w:rPr>
        <w:t xml:space="preserve"> ՀԱՆՐԱՅԻՆ</w:t>
      </w:r>
    </w:p>
    <w:p w14:paraId="3055FA3C" w14:textId="7C47EF55" w:rsidR="00E60029" w:rsidRPr="00EC4F98" w:rsidRDefault="00E60029" w:rsidP="005B52FA">
      <w:pPr>
        <w:pStyle w:val="a5"/>
        <w:tabs>
          <w:tab w:val="clear" w:pos="4153"/>
          <w:tab w:val="clear" w:pos="8306"/>
        </w:tabs>
        <w:ind w:firstLine="567"/>
        <w:rPr>
          <w:rFonts w:ascii="GHEA Grapalat" w:hAnsi="GHEA Grapalat"/>
          <w:b/>
          <w:iCs/>
          <w:sz w:val="26"/>
          <w:szCs w:val="26"/>
          <w:lang w:val="af-ZA"/>
        </w:rPr>
      </w:pPr>
      <w:r w:rsidRPr="00EC4F98">
        <w:rPr>
          <w:rFonts w:ascii="GHEA Grapalat" w:hAnsi="GHEA Grapalat"/>
          <w:b/>
          <w:iCs/>
          <w:sz w:val="26"/>
          <w:szCs w:val="26"/>
          <w:lang w:val="af-ZA"/>
        </w:rPr>
        <w:t>ԾԱՌԱՅՈՒԹՅՈՒՆՆԵՐԸ ԿԱՐԳԱՎՈՐՈՂ</w:t>
      </w:r>
    </w:p>
    <w:p w14:paraId="6D6DADC1" w14:textId="06B4A403" w:rsidR="009C4C39" w:rsidRPr="00EC4F98" w:rsidRDefault="00E60029" w:rsidP="005B52FA">
      <w:pPr>
        <w:pStyle w:val="a5"/>
        <w:tabs>
          <w:tab w:val="clear" w:pos="4153"/>
          <w:tab w:val="clear" w:pos="8306"/>
        </w:tabs>
        <w:ind w:firstLine="1134"/>
        <w:rPr>
          <w:rFonts w:ascii="GHEA Grapalat" w:hAnsi="GHEA Grapalat"/>
          <w:bCs/>
          <w:iCs/>
          <w:sz w:val="26"/>
          <w:szCs w:val="26"/>
          <w:lang w:val="af-ZA"/>
        </w:rPr>
      </w:pPr>
      <w:r w:rsidRPr="00EC4F98">
        <w:rPr>
          <w:rFonts w:ascii="GHEA Grapalat" w:hAnsi="GHEA Grapalat"/>
          <w:b/>
          <w:iCs/>
          <w:sz w:val="26"/>
          <w:szCs w:val="26"/>
          <w:lang w:val="af-ZA"/>
        </w:rPr>
        <w:t>ՀԱՆՁՆԱԺՈՂՈՎԻ</w:t>
      </w:r>
      <w:r w:rsidR="00B01FCD" w:rsidRPr="00EC4F98">
        <w:rPr>
          <w:rFonts w:ascii="GHEA Grapalat" w:hAnsi="GHEA Grapalat"/>
          <w:b/>
          <w:iCs/>
          <w:sz w:val="26"/>
          <w:szCs w:val="26"/>
          <w:lang w:val="af-ZA"/>
        </w:rPr>
        <w:t xml:space="preserve"> </w:t>
      </w:r>
      <w:r w:rsidRPr="00EC4F98">
        <w:rPr>
          <w:rFonts w:ascii="GHEA Grapalat" w:hAnsi="GHEA Grapalat"/>
          <w:b/>
          <w:iCs/>
          <w:sz w:val="26"/>
          <w:szCs w:val="26"/>
          <w:lang w:val="af-ZA"/>
        </w:rPr>
        <w:t>ՆԱԽԱԳԱՀ՝</w:t>
      </w:r>
      <w:r w:rsidR="005B52FA">
        <w:rPr>
          <w:rFonts w:ascii="GHEA Grapalat" w:hAnsi="GHEA Grapalat"/>
          <w:b/>
          <w:iCs/>
          <w:sz w:val="26"/>
          <w:szCs w:val="26"/>
          <w:lang w:val="af-ZA"/>
        </w:rPr>
        <w:t xml:space="preserve"> </w:t>
      </w:r>
      <w:r w:rsidR="005B52FA">
        <w:rPr>
          <w:rFonts w:ascii="GHEA Grapalat" w:hAnsi="GHEA Grapalat"/>
          <w:b/>
          <w:iCs/>
          <w:sz w:val="26"/>
          <w:szCs w:val="26"/>
          <w:lang w:val="af-ZA"/>
        </w:rPr>
        <w:tab/>
      </w:r>
      <w:r w:rsidR="005B52FA">
        <w:rPr>
          <w:rFonts w:ascii="GHEA Grapalat" w:hAnsi="GHEA Grapalat"/>
          <w:b/>
          <w:iCs/>
          <w:sz w:val="26"/>
          <w:szCs w:val="26"/>
          <w:lang w:val="af-ZA"/>
        </w:rPr>
        <w:tab/>
      </w:r>
      <w:r w:rsidR="005B52FA">
        <w:rPr>
          <w:rFonts w:ascii="GHEA Grapalat" w:hAnsi="GHEA Grapalat"/>
          <w:b/>
          <w:iCs/>
          <w:sz w:val="26"/>
          <w:szCs w:val="26"/>
          <w:lang w:val="af-ZA"/>
        </w:rPr>
        <w:tab/>
      </w:r>
      <w:r w:rsidR="00712271" w:rsidRPr="00EC4F98">
        <w:rPr>
          <w:rFonts w:ascii="GHEA Grapalat" w:hAnsi="GHEA Grapalat"/>
          <w:b/>
          <w:iCs/>
          <w:sz w:val="26"/>
          <w:szCs w:val="26"/>
          <w:lang w:val="hy-AM"/>
        </w:rPr>
        <w:t>Գ</w:t>
      </w:r>
      <w:r w:rsidRPr="00EC4F98">
        <w:rPr>
          <w:rFonts w:ascii="GHEA Grapalat" w:hAnsi="GHEA Grapalat"/>
          <w:b/>
          <w:iCs/>
          <w:sz w:val="26"/>
          <w:szCs w:val="26"/>
          <w:lang w:val="af-ZA"/>
        </w:rPr>
        <w:t xml:space="preserve">. </w:t>
      </w:r>
      <w:r w:rsidR="00712271" w:rsidRPr="00EC4F98">
        <w:rPr>
          <w:rFonts w:ascii="GHEA Grapalat" w:hAnsi="GHEA Grapalat"/>
          <w:b/>
          <w:iCs/>
          <w:sz w:val="26"/>
          <w:szCs w:val="26"/>
          <w:lang w:val="hy-AM"/>
        </w:rPr>
        <w:t>ԲԱՂՐԱՄՅԱՆ</w:t>
      </w:r>
      <w:r w:rsidR="005B52FA">
        <w:rPr>
          <w:rFonts w:ascii="GHEA Grapalat" w:hAnsi="GHEA Grapalat"/>
          <w:bCs/>
          <w:iCs/>
          <w:sz w:val="26"/>
          <w:szCs w:val="26"/>
          <w:lang w:val="af-ZA"/>
        </w:rPr>
        <w:t xml:space="preserve"> </w:t>
      </w:r>
    </w:p>
    <w:p w14:paraId="244FB7E5" w14:textId="11E5EE50" w:rsidR="00B01FCD" w:rsidRDefault="005B52FA" w:rsidP="005B52FA">
      <w:pPr>
        <w:pStyle w:val="a5"/>
        <w:rPr>
          <w:rFonts w:ascii="GHEA Grapalat" w:hAnsi="GHEA Grapalat"/>
          <w:bCs/>
          <w:iCs/>
          <w:sz w:val="18"/>
          <w:szCs w:val="18"/>
          <w:lang w:val="af-ZA"/>
        </w:rPr>
      </w:pPr>
      <w:r>
        <w:rPr>
          <w:rFonts w:ascii="GHEA Grapalat" w:hAnsi="GHEA Grapalat"/>
          <w:bCs/>
          <w:iCs/>
          <w:sz w:val="18"/>
          <w:szCs w:val="18"/>
          <w:lang w:val="af-ZA"/>
        </w:rPr>
        <w:t xml:space="preserve"> </w:t>
      </w:r>
    </w:p>
    <w:p w14:paraId="3CF42FC1" w14:textId="77777777" w:rsidR="005B52FA" w:rsidRDefault="005B52FA" w:rsidP="005B52FA">
      <w:pPr>
        <w:pStyle w:val="a5"/>
        <w:rPr>
          <w:rFonts w:ascii="GHEA Grapalat" w:hAnsi="GHEA Grapalat"/>
          <w:bCs/>
          <w:iCs/>
          <w:sz w:val="18"/>
          <w:szCs w:val="18"/>
          <w:lang w:val="af-ZA"/>
        </w:rPr>
      </w:pPr>
    </w:p>
    <w:p w14:paraId="5BF78F9E" w14:textId="77777777" w:rsidR="00B01FCD" w:rsidRDefault="00B01FCD" w:rsidP="005B52FA">
      <w:pPr>
        <w:pStyle w:val="a5"/>
        <w:rPr>
          <w:rFonts w:ascii="GHEA Grapalat" w:hAnsi="GHEA Grapalat"/>
          <w:bCs/>
          <w:iCs/>
          <w:sz w:val="18"/>
          <w:szCs w:val="18"/>
          <w:lang w:val="af-ZA"/>
        </w:rPr>
      </w:pPr>
    </w:p>
    <w:p w14:paraId="23AFBCC7" w14:textId="57EB2589" w:rsidR="00816E31" w:rsidRPr="005B52FA" w:rsidRDefault="005B52FA" w:rsidP="005B52FA">
      <w:pPr>
        <w:pStyle w:val="a5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Cs/>
          <w:iCs/>
          <w:sz w:val="18"/>
          <w:szCs w:val="18"/>
          <w:lang w:val="af-ZA"/>
        </w:rPr>
        <w:t xml:space="preserve"> </w:t>
      </w:r>
      <w:r w:rsidR="00816E31" w:rsidRPr="005B52FA">
        <w:rPr>
          <w:rFonts w:ascii="GHEA Grapalat" w:hAnsi="GHEA Grapalat"/>
          <w:bCs/>
          <w:iCs/>
          <w:lang w:val="af-ZA"/>
        </w:rPr>
        <w:t>ք. Երևան</w:t>
      </w:r>
    </w:p>
    <w:p w14:paraId="3A36042C" w14:textId="62DF1778" w:rsidR="00FE6BB0" w:rsidRPr="000B3A15" w:rsidRDefault="005B52FA" w:rsidP="005B52FA">
      <w:pPr>
        <w:pStyle w:val="a5"/>
        <w:rPr>
          <w:rFonts w:ascii="GHEA Grapalat" w:hAnsi="GHEA Grapalat"/>
          <w:bCs/>
          <w:iCs/>
          <w:sz w:val="16"/>
          <w:szCs w:val="16"/>
          <w:lang w:val="af-ZA"/>
        </w:rPr>
      </w:pPr>
      <w:r w:rsidRPr="005B52FA">
        <w:rPr>
          <w:rFonts w:ascii="GHEA Grapalat" w:hAnsi="GHEA Grapalat"/>
          <w:bCs/>
          <w:iCs/>
          <w:lang w:val="hy-AM"/>
        </w:rPr>
        <w:t xml:space="preserve"> </w:t>
      </w:r>
      <w:r w:rsidR="00321A68" w:rsidRPr="005B52FA">
        <w:rPr>
          <w:rFonts w:ascii="GHEA Grapalat" w:hAnsi="GHEA Grapalat"/>
          <w:bCs/>
          <w:iCs/>
          <w:lang w:val="af-ZA"/>
        </w:rPr>
        <w:t>31</w:t>
      </w:r>
      <w:r w:rsidR="00816E31" w:rsidRPr="005B52FA">
        <w:rPr>
          <w:rFonts w:ascii="GHEA Grapalat" w:hAnsi="GHEA Grapalat"/>
          <w:bCs/>
          <w:iCs/>
          <w:lang w:val="af-ZA"/>
        </w:rPr>
        <w:t xml:space="preserve"> </w:t>
      </w:r>
      <w:r w:rsidR="00816E31" w:rsidRPr="005B52FA">
        <w:rPr>
          <w:rFonts w:ascii="GHEA Grapalat" w:hAnsi="GHEA Grapalat"/>
          <w:bCs/>
          <w:iCs/>
          <w:lang w:val="hy-AM"/>
        </w:rPr>
        <w:t>մայիսի</w:t>
      </w:r>
      <w:r w:rsidR="00816E31" w:rsidRPr="005B52FA">
        <w:rPr>
          <w:rFonts w:ascii="GHEA Grapalat" w:hAnsi="GHEA Grapalat"/>
          <w:bCs/>
          <w:iCs/>
          <w:lang w:val="af-ZA"/>
        </w:rPr>
        <w:t xml:space="preserve"> 20</w:t>
      </w:r>
      <w:r w:rsidR="00B01FCD" w:rsidRPr="005B52FA">
        <w:rPr>
          <w:rFonts w:ascii="GHEA Grapalat" w:hAnsi="GHEA Grapalat"/>
          <w:bCs/>
          <w:iCs/>
          <w:lang w:val="af-ZA"/>
        </w:rPr>
        <w:t>24</w:t>
      </w:r>
      <w:r w:rsidR="00816E31" w:rsidRPr="005B52FA">
        <w:rPr>
          <w:rFonts w:ascii="GHEA Grapalat" w:hAnsi="GHEA Grapalat"/>
          <w:bCs/>
          <w:iCs/>
          <w:lang w:val="af-ZA"/>
        </w:rPr>
        <w:t>թ</w:t>
      </w:r>
      <w:r>
        <w:rPr>
          <w:rFonts w:ascii="GHEA Grapalat" w:hAnsi="GHEA Grapalat"/>
          <w:bCs/>
          <w:iCs/>
          <w:lang w:val="af-ZA"/>
        </w:rPr>
        <w:t>.</w:t>
      </w:r>
    </w:p>
    <w:sectPr w:rsidR="00FE6BB0" w:rsidRPr="000B3A15" w:rsidSect="00B01FCD">
      <w:pgSz w:w="11906" w:h="16838"/>
      <w:pgMar w:top="540" w:right="119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3AED" w14:textId="77777777" w:rsidR="00EC2622" w:rsidRDefault="00EC2622" w:rsidP="00B63CD1">
      <w:r>
        <w:separator/>
      </w:r>
    </w:p>
  </w:endnote>
  <w:endnote w:type="continuationSeparator" w:id="0">
    <w:p w14:paraId="64664003" w14:textId="77777777" w:rsidR="00EC2622" w:rsidRDefault="00EC2622" w:rsidP="00B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59DF" w14:textId="77777777" w:rsidR="00EC2622" w:rsidRDefault="00EC2622" w:rsidP="00B63CD1">
      <w:r>
        <w:separator/>
      </w:r>
    </w:p>
  </w:footnote>
  <w:footnote w:type="continuationSeparator" w:id="0">
    <w:p w14:paraId="5FB2B054" w14:textId="77777777" w:rsidR="00EC2622" w:rsidRDefault="00EC2622" w:rsidP="00B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1699"/>
    <w:multiLevelType w:val="hybridMultilevel"/>
    <w:tmpl w:val="515A3AF2"/>
    <w:lvl w:ilvl="0" w:tplc="C406961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20DAC010">
      <w:start w:val="1"/>
      <w:numFmt w:val="decimal"/>
      <w:lvlText w:val="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8522D12"/>
    <w:multiLevelType w:val="hybridMultilevel"/>
    <w:tmpl w:val="736C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119B8"/>
    <w:multiLevelType w:val="hybridMultilevel"/>
    <w:tmpl w:val="12D248C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17CC4A1E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DC80BE0"/>
    <w:multiLevelType w:val="hybridMultilevel"/>
    <w:tmpl w:val="31EC9AD6"/>
    <w:lvl w:ilvl="0" w:tplc="FD182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HEA Grapalat" w:eastAsia="Times New Roman" w:hAnsi="GHEA Grapalat" w:cs="Times New Roman"/>
        <w:b w:val="0"/>
      </w:rPr>
    </w:lvl>
    <w:lvl w:ilvl="1" w:tplc="79F8859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5B7076"/>
    <w:multiLevelType w:val="hybridMultilevel"/>
    <w:tmpl w:val="DF86B120"/>
    <w:lvl w:ilvl="0" w:tplc="68FC04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029"/>
    <w:rsid w:val="00005399"/>
    <w:rsid w:val="00006360"/>
    <w:rsid w:val="0001328E"/>
    <w:rsid w:val="000324AB"/>
    <w:rsid w:val="000444A4"/>
    <w:rsid w:val="000506B1"/>
    <w:rsid w:val="0005150E"/>
    <w:rsid w:val="000703A6"/>
    <w:rsid w:val="00083191"/>
    <w:rsid w:val="00085625"/>
    <w:rsid w:val="0009321B"/>
    <w:rsid w:val="00096A4F"/>
    <w:rsid w:val="000A2B2A"/>
    <w:rsid w:val="000B3A15"/>
    <w:rsid w:val="000B6A5F"/>
    <w:rsid w:val="000C31C4"/>
    <w:rsid w:val="000F5BE9"/>
    <w:rsid w:val="0010483D"/>
    <w:rsid w:val="00131B48"/>
    <w:rsid w:val="00135A8E"/>
    <w:rsid w:val="00141EE5"/>
    <w:rsid w:val="00150FF7"/>
    <w:rsid w:val="001537C4"/>
    <w:rsid w:val="00157B99"/>
    <w:rsid w:val="001A023A"/>
    <w:rsid w:val="001B121E"/>
    <w:rsid w:val="001B4983"/>
    <w:rsid w:val="001B5B84"/>
    <w:rsid w:val="001C2FFF"/>
    <w:rsid w:val="001D12B5"/>
    <w:rsid w:val="001E20CE"/>
    <w:rsid w:val="001E58F3"/>
    <w:rsid w:val="001E69E9"/>
    <w:rsid w:val="001E6E4E"/>
    <w:rsid w:val="001F7DEA"/>
    <w:rsid w:val="002224E3"/>
    <w:rsid w:val="00225B24"/>
    <w:rsid w:val="00226898"/>
    <w:rsid w:val="002353CC"/>
    <w:rsid w:val="00236B0F"/>
    <w:rsid w:val="002422BA"/>
    <w:rsid w:val="002450B7"/>
    <w:rsid w:val="00247CBA"/>
    <w:rsid w:val="00256D96"/>
    <w:rsid w:val="00263F7F"/>
    <w:rsid w:val="00274B8D"/>
    <w:rsid w:val="002A395B"/>
    <w:rsid w:val="002A724E"/>
    <w:rsid w:val="002B0262"/>
    <w:rsid w:val="002D5939"/>
    <w:rsid w:val="002E4034"/>
    <w:rsid w:val="002E431B"/>
    <w:rsid w:val="00321A68"/>
    <w:rsid w:val="003447B1"/>
    <w:rsid w:val="00354C42"/>
    <w:rsid w:val="0035547D"/>
    <w:rsid w:val="00366562"/>
    <w:rsid w:val="00376AE3"/>
    <w:rsid w:val="003922F1"/>
    <w:rsid w:val="0039692B"/>
    <w:rsid w:val="003A2CE2"/>
    <w:rsid w:val="003B64F9"/>
    <w:rsid w:val="003D7829"/>
    <w:rsid w:val="003F0469"/>
    <w:rsid w:val="003F3483"/>
    <w:rsid w:val="004064E6"/>
    <w:rsid w:val="0041249A"/>
    <w:rsid w:val="00417923"/>
    <w:rsid w:val="00444E18"/>
    <w:rsid w:val="00451047"/>
    <w:rsid w:val="0046486C"/>
    <w:rsid w:val="0047764B"/>
    <w:rsid w:val="004905A1"/>
    <w:rsid w:val="004935A4"/>
    <w:rsid w:val="0049553C"/>
    <w:rsid w:val="004F4E5F"/>
    <w:rsid w:val="00533DAB"/>
    <w:rsid w:val="00552A03"/>
    <w:rsid w:val="005547F6"/>
    <w:rsid w:val="005800D1"/>
    <w:rsid w:val="00594E92"/>
    <w:rsid w:val="005A55EF"/>
    <w:rsid w:val="005B08A1"/>
    <w:rsid w:val="005B2664"/>
    <w:rsid w:val="005B52FA"/>
    <w:rsid w:val="005C751A"/>
    <w:rsid w:val="005D56BE"/>
    <w:rsid w:val="00603AB8"/>
    <w:rsid w:val="00607B9F"/>
    <w:rsid w:val="00610534"/>
    <w:rsid w:val="0061570A"/>
    <w:rsid w:val="0062557A"/>
    <w:rsid w:val="0064646A"/>
    <w:rsid w:val="0065031E"/>
    <w:rsid w:val="006633ED"/>
    <w:rsid w:val="006655DF"/>
    <w:rsid w:val="006A5337"/>
    <w:rsid w:val="006B0FD4"/>
    <w:rsid w:val="006C0273"/>
    <w:rsid w:val="006F5C0D"/>
    <w:rsid w:val="00712271"/>
    <w:rsid w:val="00713DA9"/>
    <w:rsid w:val="0071664C"/>
    <w:rsid w:val="0072353E"/>
    <w:rsid w:val="007449B1"/>
    <w:rsid w:val="007E42B6"/>
    <w:rsid w:val="007E49B7"/>
    <w:rsid w:val="007F7522"/>
    <w:rsid w:val="008059EC"/>
    <w:rsid w:val="00806088"/>
    <w:rsid w:val="00816E31"/>
    <w:rsid w:val="00825FF6"/>
    <w:rsid w:val="008275F0"/>
    <w:rsid w:val="00835FE2"/>
    <w:rsid w:val="00852EFE"/>
    <w:rsid w:val="00860DD7"/>
    <w:rsid w:val="00870414"/>
    <w:rsid w:val="00877167"/>
    <w:rsid w:val="00880F61"/>
    <w:rsid w:val="008D31A8"/>
    <w:rsid w:val="008D5A9F"/>
    <w:rsid w:val="008E4DD9"/>
    <w:rsid w:val="00912682"/>
    <w:rsid w:val="00937BAB"/>
    <w:rsid w:val="009637EA"/>
    <w:rsid w:val="009927ED"/>
    <w:rsid w:val="00994430"/>
    <w:rsid w:val="009C4C39"/>
    <w:rsid w:val="009C7DFF"/>
    <w:rsid w:val="009D1255"/>
    <w:rsid w:val="009E69F5"/>
    <w:rsid w:val="009F04D7"/>
    <w:rsid w:val="009F097B"/>
    <w:rsid w:val="00A2250B"/>
    <w:rsid w:val="00A23394"/>
    <w:rsid w:val="00A263E9"/>
    <w:rsid w:val="00A269EA"/>
    <w:rsid w:val="00A30C11"/>
    <w:rsid w:val="00A31796"/>
    <w:rsid w:val="00A373C9"/>
    <w:rsid w:val="00A45A03"/>
    <w:rsid w:val="00A46DD0"/>
    <w:rsid w:val="00AA5B25"/>
    <w:rsid w:val="00AB49D2"/>
    <w:rsid w:val="00AB5D4C"/>
    <w:rsid w:val="00AD4A09"/>
    <w:rsid w:val="00AE4FCE"/>
    <w:rsid w:val="00B01FCD"/>
    <w:rsid w:val="00B27363"/>
    <w:rsid w:val="00B40F59"/>
    <w:rsid w:val="00B535ED"/>
    <w:rsid w:val="00B63CD1"/>
    <w:rsid w:val="00BA450F"/>
    <w:rsid w:val="00BB16AC"/>
    <w:rsid w:val="00BD1B74"/>
    <w:rsid w:val="00BE02C4"/>
    <w:rsid w:val="00C03ACA"/>
    <w:rsid w:val="00C04A03"/>
    <w:rsid w:val="00C2013E"/>
    <w:rsid w:val="00C271C6"/>
    <w:rsid w:val="00C51304"/>
    <w:rsid w:val="00C66A0A"/>
    <w:rsid w:val="00CA7564"/>
    <w:rsid w:val="00CC041D"/>
    <w:rsid w:val="00CC1BFF"/>
    <w:rsid w:val="00CD4BF8"/>
    <w:rsid w:val="00CF0F65"/>
    <w:rsid w:val="00CF514D"/>
    <w:rsid w:val="00CF66C5"/>
    <w:rsid w:val="00D01198"/>
    <w:rsid w:val="00D02C7E"/>
    <w:rsid w:val="00D2642D"/>
    <w:rsid w:val="00D31C98"/>
    <w:rsid w:val="00D45923"/>
    <w:rsid w:val="00D700B2"/>
    <w:rsid w:val="00D7689E"/>
    <w:rsid w:val="00D772BF"/>
    <w:rsid w:val="00DB23F3"/>
    <w:rsid w:val="00DD1F10"/>
    <w:rsid w:val="00DD2A52"/>
    <w:rsid w:val="00DE41CA"/>
    <w:rsid w:val="00E0770F"/>
    <w:rsid w:val="00E43884"/>
    <w:rsid w:val="00E45139"/>
    <w:rsid w:val="00E46F4E"/>
    <w:rsid w:val="00E60029"/>
    <w:rsid w:val="00E7153C"/>
    <w:rsid w:val="00E8164E"/>
    <w:rsid w:val="00E8626E"/>
    <w:rsid w:val="00EA66CB"/>
    <w:rsid w:val="00EC2622"/>
    <w:rsid w:val="00EC4F98"/>
    <w:rsid w:val="00ED09E7"/>
    <w:rsid w:val="00ED67AB"/>
    <w:rsid w:val="00ED711F"/>
    <w:rsid w:val="00ED7207"/>
    <w:rsid w:val="00EE5959"/>
    <w:rsid w:val="00F05B38"/>
    <w:rsid w:val="00F86D9D"/>
    <w:rsid w:val="00F90A2D"/>
    <w:rsid w:val="00F939A3"/>
    <w:rsid w:val="00FA5470"/>
    <w:rsid w:val="00FB4794"/>
    <w:rsid w:val="00FC5C93"/>
    <w:rsid w:val="00FE267F"/>
    <w:rsid w:val="00FE290B"/>
    <w:rsid w:val="00FE62C9"/>
    <w:rsid w:val="00FE6BB0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427238"/>
  <w15:docId w15:val="{6D14B819-144A-485C-91F5-E6CA367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E60029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0029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60029"/>
    <w:rPr>
      <w:rFonts w:ascii="ArTarumianTimes" w:hAnsi="ArTarumianTimes"/>
      <w:b/>
      <w:szCs w:val="20"/>
      <w:lang w:val="af-ZA"/>
    </w:rPr>
  </w:style>
  <w:style w:type="character" w:customStyle="1" w:styleId="a4">
    <w:name w:val="Основной текст Знак"/>
    <w:basedOn w:val="a0"/>
    <w:link w:val="a3"/>
    <w:rsid w:val="00E60029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a5">
    <w:name w:val="header"/>
    <w:basedOn w:val="a"/>
    <w:link w:val="a6"/>
    <w:rsid w:val="00E600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600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B63CD1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C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envelope return"/>
    <w:basedOn w:val="a"/>
    <w:rsid w:val="001E20CE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7449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66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66C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katarox">
    <w:name w:val="katarox"/>
    <w:basedOn w:val="a"/>
    <w:rsid w:val="00005399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character" w:styleId="ac">
    <w:name w:val="Strong"/>
    <w:basedOn w:val="a0"/>
    <w:uiPriority w:val="22"/>
    <w:qFormat/>
    <w:rsid w:val="00A3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3AE1-D3AD-4F56-BF92-8742CF17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Smbat Aghababyan</cp:lastModifiedBy>
  <cp:revision>161</cp:revision>
  <cp:lastPrinted>2024-05-31T12:56:00Z</cp:lastPrinted>
  <dcterms:created xsi:type="dcterms:W3CDTF">2015-10-01T12:32:00Z</dcterms:created>
  <dcterms:modified xsi:type="dcterms:W3CDTF">2024-06-03T07:11:00Z</dcterms:modified>
</cp:coreProperties>
</file>