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11E" w:rsidRDefault="0082311E">
      <w:pPr>
        <w:jc w:val="center"/>
        <w:rPr>
          <w:rFonts w:ascii="GHEA Grapalat" w:hAnsi="GHEA Grapalat" w:cs="Sylfaen"/>
        </w:rPr>
      </w:pPr>
      <w:r w:rsidRPr="0082311E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-419100</wp:posOffset>
                </wp:positionH>
                <wp:positionV relativeFrom="paragraph">
                  <wp:posOffset>139700</wp:posOffset>
                </wp:positionV>
                <wp:extent cx="2327910" cy="51435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07E" w:rsidRPr="0082311E" w:rsidRDefault="00A60442" w:rsidP="0085607E">
                            <w:pPr>
                              <w:pStyle w:val="600"/>
                              <w:rPr>
                                <w:rFonts w:ascii="GHEA Grapalat" w:hAnsi="GHEA Grapalat"/>
                                <w:noProof/>
                              </w:rPr>
                            </w:pPr>
                            <w:r>
                              <w:t xml:space="preserve">  </w:t>
                            </w:r>
                            <w:r w:rsidR="0085607E" w:rsidRPr="0082311E">
                              <w:rPr>
                                <w:rFonts w:ascii="GHEA Grapalat" w:hAnsi="GHEA Grapalat"/>
                                <w:noProof/>
                                <w:lang w:val="ru-RU"/>
                              </w:rPr>
                              <w:t>600.0</w:t>
                            </w:r>
                            <w:r w:rsidR="0085607E" w:rsidRPr="0082311E">
                              <w:rPr>
                                <w:rFonts w:ascii="GHEA Grapalat" w:hAnsi="GHEA Grapalat"/>
                                <w:noProof/>
                              </w:rPr>
                              <w:t>353</w:t>
                            </w:r>
                            <w:r w:rsidR="0085607E" w:rsidRPr="0082311E">
                              <w:rPr>
                                <w:rFonts w:ascii="GHEA Grapalat" w:hAnsi="GHEA Grapalat"/>
                                <w:noProof/>
                                <w:lang w:val="ru-RU"/>
                              </w:rPr>
                              <w:t>.</w:t>
                            </w:r>
                            <w:r w:rsidR="0085607E" w:rsidRPr="0082311E">
                              <w:rPr>
                                <w:rFonts w:ascii="GHEA Grapalat" w:hAnsi="GHEA Grapalat"/>
                                <w:noProof/>
                              </w:rPr>
                              <w:t>31</w:t>
                            </w:r>
                            <w:r w:rsidR="0085607E" w:rsidRPr="0082311E">
                              <w:rPr>
                                <w:rFonts w:ascii="GHEA Grapalat" w:hAnsi="GHEA Grapalat"/>
                                <w:noProof/>
                                <w:lang w:val="ru-RU"/>
                              </w:rPr>
                              <w:t>.0</w:t>
                            </w:r>
                            <w:r w:rsidR="0085607E" w:rsidRPr="0082311E">
                              <w:rPr>
                                <w:rFonts w:ascii="GHEA Grapalat" w:hAnsi="GHEA Grapalat"/>
                                <w:noProof/>
                              </w:rPr>
                              <w:t>8</w:t>
                            </w:r>
                            <w:r w:rsidR="0085607E" w:rsidRPr="0082311E">
                              <w:rPr>
                                <w:rFonts w:ascii="GHEA Grapalat" w:hAnsi="GHEA Grapalat"/>
                                <w:noProof/>
                                <w:lang w:val="ru-RU"/>
                              </w:rPr>
                              <w:t>.</w:t>
                            </w:r>
                            <w:r w:rsidR="0085607E" w:rsidRPr="0082311E">
                              <w:rPr>
                                <w:rFonts w:ascii="GHEA Grapalat" w:hAnsi="GHEA Grapalat"/>
                                <w:noProof/>
                              </w:rPr>
                              <w:t>07</w:t>
                            </w:r>
                          </w:p>
                          <w:p w:rsidR="004D4643" w:rsidRPr="0085607E" w:rsidRDefault="00A60442" w:rsidP="00004FEF">
                            <w:pPr>
                              <w:rPr>
                                <w:rFonts w:ascii="ArTarumianTimes" w:hAnsi="ArTarumianTimes"/>
                                <w:color w:val="FFFFFF"/>
                                <w:lang w:val="en-US"/>
                              </w:rPr>
                            </w:pPr>
                            <w:r>
                              <w:rPr>
                                <w:rFonts w:ascii="ArTarumianTimes" w:hAnsi="ArTarumianTimes"/>
                                <w:lang w:val="en-US"/>
                              </w:rPr>
                              <w:t xml:space="preserve">  </w:t>
                            </w:r>
                            <w:r w:rsidR="0082311E">
                              <w:rPr>
                                <w:rFonts w:ascii="ArTarumianTimes" w:hAnsi="ArTarumianTimes"/>
                                <w:color w:val="FFFFFF"/>
                                <w:lang w:val="en-US"/>
                              </w:rPr>
                              <w:t>Ü²Ê²¶Æ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3pt;margin-top:11pt;width:183.3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" stroked="f">
                <v:textbox>
                  <w:txbxContent>
                    <w:p w:rsidR="0085607E" w:rsidRPr="0082311E" w:rsidRDefault="00A60442" w:rsidP="0085607E">
                      <w:pPr>
                        <w:pStyle w:val="600"/>
                        <w:rPr>
                          <w:rFonts w:ascii="GHEA Grapalat" w:hAnsi="GHEA Grapalat"/>
                          <w:noProof/>
                        </w:rPr>
                      </w:pPr>
                      <w:r>
                        <w:t xml:space="preserve">  </w:t>
                      </w:r>
                      <w:r w:rsidR="0085607E" w:rsidRPr="0082311E">
                        <w:rPr>
                          <w:rFonts w:ascii="GHEA Grapalat" w:hAnsi="GHEA Grapalat"/>
                          <w:noProof/>
                          <w:lang w:val="ru-RU"/>
                        </w:rPr>
                        <w:t>600.0</w:t>
                      </w:r>
                      <w:r w:rsidR="0085607E" w:rsidRPr="0082311E">
                        <w:rPr>
                          <w:rFonts w:ascii="GHEA Grapalat" w:hAnsi="GHEA Grapalat"/>
                          <w:noProof/>
                        </w:rPr>
                        <w:t>353</w:t>
                      </w:r>
                      <w:r w:rsidR="0085607E" w:rsidRPr="0082311E">
                        <w:rPr>
                          <w:rFonts w:ascii="GHEA Grapalat" w:hAnsi="GHEA Grapalat"/>
                          <w:noProof/>
                          <w:lang w:val="ru-RU"/>
                        </w:rPr>
                        <w:t>.</w:t>
                      </w:r>
                      <w:r w:rsidR="0085607E" w:rsidRPr="0082311E">
                        <w:rPr>
                          <w:rFonts w:ascii="GHEA Grapalat" w:hAnsi="GHEA Grapalat"/>
                          <w:noProof/>
                        </w:rPr>
                        <w:t>31</w:t>
                      </w:r>
                      <w:r w:rsidR="0085607E" w:rsidRPr="0082311E">
                        <w:rPr>
                          <w:rFonts w:ascii="GHEA Grapalat" w:hAnsi="GHEA Grapalat"/>
                          <w:noProof/>
                          <w:lang w:val="ru-RU"/>
                        </w:rPr>
                        <w:t>.0</w:t>
                      </w:r>
                      <w:r w:rsidR="0085607E" w:rsidRPr="0082311E">
                        <w:rPr>
                          <w:rFonts w:ascii="GHEA Grapalat" w:hAnsi="GHEA Grapalat"/>
                          <w:noProof/>
                        </w:rPr>
                        <w:t>8</w:t>
                      </w:r>
                      <w:r w:rsidR="0085607E" w:rsidRPr="0082311E">
                        <w:rPr>
                          <w:rFonts w:ascii="GHEA Grapalat" w:hAnsi="GHEA Grapalat"/>
                          <w:noProof/>
                          <w:lang w:val="ru-RU"/>
                        </w:rPr>
                        <w:t>.</w:t>
                      </w:r>
                      <w:r w:rsidR="0085607E" w:rsidRPr="0082311E">
                        <w:rPr>
                          <w:rFonts w:ascii="GHEA Grapalat" w:hAnsi="GHEA Grapalat"/>
                          <w:noProof/>
                        </w:rPr>
                        <w:t>07</w:t>
                      </w:r>
                    </w:p>
                    <w:p w:rsidR="004D4643" w:rsidRPr="0085607E" w:rsidRDefault="00A60442" w:rsidP="00004FEF">
                      <w:pPr>
                        <w:rPr>
                          <w:rFonts w:ascii="ArTarumianTimes" w:hAnsi="ArTarumianTimes"/>
                          <w:color w:val="FFFFFF"/>
                          <w:lang w:val="en-US"/>
                        </w:rPr>
                      </w:pPr>
                      <w:r>
                        <w:rPr>
                          <w:rFonts w:ascii="ArTarumianTimes" w:hAnsi="ArTarumianTimes"/>
                          <w:lang w:val="en-US"/>
                        </w:rPr>
                        <w:t xml:space="preserve">  </w:t>
                      </w:r>
                      <w:r w:rsidR="0082311E">
                        <w:rPr>
                          <w:rFonts w:ascii="ArTarumianTimes" w:hAnsi="ArTarumianTimes"/>
                          <w:color w:val="FFFFFF"/>
                          <w:lang w:val="en-US"/>
                        </w:rPr>
                        <w:t>Ü²Ê²¶Æ</w:t>
                      </w:r>
                    </w:p>
                  </w:txbxContent>
                </v:textbox>
              </v:shape>
            </w:pict>
          </mc:Fallback>
        </mc:AlternateContent>
      </w:r>
    </w:p>
    <w:p w:rsidR="0082311E" w:rsidRDefault="0082311E">
      <w:pPr>
        <w:jc w:val="center"/>
        <w:rPr>
          <w:rFonts w:ascii="GHEA Grapalat" w:hAnsi="GHEA Grapalat" w:cs="Sylfaen"/>
        </w:rPr>
      </w:pPr>
    </w:p>
    <w:bookmarkStart w:id="0" w:name="_MON_1682342861"/>
    <w:bookmarkEnd w:id="0"/>
    <w:p w:rsidR="00C13FC7" w:rsidRDefault="00C13FC7">
      <w:pPr>
        <w:jc w:val="center"/>
        <w:rPr>
          <w:rFonts w:ascii="GHEA Grapalat" w:hAnsi="GHEA Grapalat" w:cs="Sylfaen"/>
        </w:rPr>
      </w:pPr>
      <w:r w:rsidRPr="0082311E">
        <w:rPr>
          <w:rFonts w:ascii="GHEA Grapalat" w:hAnsi="GHEA Grapalat" w:cs="Sylfaen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 fillcolor="window">
            <v:imagedata r:id="rId7" o:title=""/>
          </v:shape>
          <o:OLEObject Type="Embed" ProgID="Word.Picture.8" ShapeID="_x0000_i1025" DrawAspect="Content" ObjectID="_1682343072" r:id="rId8"/>
        </w:object>
      </w:r>
    </w:p>
    <w:p w:rsidR="00C13FC7" w:rsidRPr="0082311E" w:rsidRDefault="0082311E">
      <w:pPr>
        <w:pStyle w:val="Header"/>
        <w:rPr>
          <w:rFonts w:ascii="GHEA Grapalat" w:hAnsi="GHEA Grapalat" w:cs="Sylfaen"/>
          <w:lang w:val="en-US"/>
        </w:rPr>
      </w:pPr>
      <w:r w:rsidRPr="0082311E">
        <w:rPr>
          <w:rFonts w:ascii="GHEA Grapalat" w:hAnsi="GHEA Grapalat" w:cs="Sylfaen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88900</wp:posOffset>
                </wp:positionV>
                <wp:extent cx="6388735" cy="10566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8735" cy="1056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59595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2311E" w:rsidRDefault="0082311E" w:rsidP="0082311E">
                            <w:pPr>
                              <w:pStyle w:val="Heading4"/>
                              <w:spacing w:before="0" w:after="0"/>
                              <w:jc w:val="center"/>
                              <w:rPr>
                                <w:rFonts w:ascii="GHEA Grapalat" w:hAnsi="GHEA Grapalat"/>
                                <w:b w:val="0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>ՀԱՅԱՍՏԱՆԻ ՀԱՆՐԱՊԵՏՈՒԹՅԱՆ</w:t>
                            </w:r>
                          </w:p>
                          <w:p w:rsidR="0082311E" w:rsidRPr="007C4A8F" w:rsidRDefault="0082311E" w:rsidP="0082311E">
                            <w:pPr>
                              <w:pStyle w:val="Heading4"/>
                              <w:spacing w:before="0" w:after="0"/>
                              <w:jc w:val="center"/>
                              <w:rPr>
                                <w:rFonts w:ascii="GHEA Grapalat" w:hAnsi="GHEA Grapalat"/>
                                <w:b w:val="0"/>
                                <w:lang w:val="hy-AM"/>
                              </w:rPr>
                            </w:pPr>
                            <w:r>
                              <w:rPr>
                                <w:rFonts w:ascii="GHEA Grapalat" w:hAnsi="GHEA Grapalat"/>
                                <w:lang w:val="hy-AM"/>
                              </w:rPr>
                              <w:t>ՀԱՆՐԱՅԻՆ ԾԱՌԱՅՈՒԹՅՈՒՆՆԵՐԸ ԿԱՐԳԱՎՈՐՈՂ ՀԱՆՁՆԱԺՈՂՈՎ</w:t>
                            </w:r>
                          </w:p>
                          <w:p w:rsidR="00C13FC7" w:rsidRDefault="00C13FC7" w:rsidP="0082311E">
                            <w:pPr>
                              <w:jc w:val="center"/>
                              <w:rPr>
                                <w:rFonts w:ascii="ArTarumianTimes" w:hAnsi="ArTarumianTimes"/>
                                <w:b/>
                                <w:sz w:val="32"/>
                                <w:lang w:val="af-ZA"/>
                              </w:rPr>
                            </w:pPr>
                          </w:p>
                          <w:p w:rsidR="00C13FC7" w:rsidRPr="0082311E" w:rsidRDefault="0082311E" w:rsidP="0082311E">
                            <w:pPr>
                              <w:jc w:val="center"/>
                              <w:rPr>
                                <w:rFonts w:ascii="GHEA Grapalat" w:hAnsi="GHEA Grapalat"/>
                                <w:lang w:val="af-ZA"/>
                              </w:rPr>
                            </w:pPr>
                            <w:r>
                              <w:rPr>
                                <w:rFonts w:ascii="GHEA Grapalat" w:hAnsi="GHEA Grapalat"/>
                                <w:b/>
                                <w:sz w:val="28"/>
                                <w:lang w:val="af-ZA"/>
                              </w:rPr>
                              <w:t>Ո Ր Ո Շ ՈՒ Մ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9pt;margin-top:7pt;width:503.05pt;height:8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" filled="f" stroked="f" strokecolor="#595959" strokeweight="2pt">
                <v:textbox inset="1pt,1pt,1pt,1pt">
                  <w:txbxContent>
                    <w:p w:rsidR="0082311E" w:rsidRDefault="0082311E" w:rsidP="0082311E">
                      <w:pPr>
                        <w:pStyle w:val="Heading4"/>
                        <w:spacing w:before="0" w:after="0"/>
                        <w:jc w:val="center"/>
                        <w:rPr>
                          <w:rFonts w:ascii="GHEA Grapalat" w:hAnsi="GHEA Grapalat"/>
                          <w:b w:val="0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lang w:val="hy-AM"/>
                        </w:rPr>
                        <w:t>ՀԱՅԱՍՏԱՆԻ ՀԱՆՐԱՊԵՏՈՒԹՅԱՆ</w:t>
                      </w:r>
                    </w:p>
                    <w:p w:rsidR="0082311E" w:rsidRPr="007C4A8F" w:rsidRDefault="0082311E" w:rsidP="0082311E">
                      <w:pPr>
                        <w:pStyle w:val="Heading4"/>
                        <w:spacing w:before="0" w:after="0"/>
                        <w:jc w:val="center"/>
                        <w:rPr>
                          <w:rFonts w:ascii="GHEA Grapalat" w:hAnsi="GHEA Grapalat"/>
                          <w:b w:val="0"/>
                          <w:lang w:val="hy-AM"/>
                        </w:rPr>
                      </w:pPr>
                      <w:r>
                        <w:rPr>
                          <w:rFonts w:ascii="GHEA Grapalat" w:hAnsi="GHEA Grapalat"/>
                          <w:lang w:val="hy-AM"/>
                        </w:rPr>
                        <w:t>ՀԱՆՐԱՅԻՆ ԾԱՌԱՅՈՒԹՅՈՒՆՆԵՐԸ ԿԱՐԳԱՎՈՐՈՂ ՀԱՆՁՆԱԺՈՂՈՎ</w:t>
                      </w:r>
                    </w:p>
                    <w:p w:rsidR="00C13FC7" w:rsidRDefault="00C13FC7" w:rsidP="0082311E">
                      <w:pPr>
                        <w:jc w:val="center"/>
                        <w:rPr>
                          <w:rFonts w:ascii="ArTarumianTimes" w:hAnsi="ArTarumianTimes"/>
                          <w:b/>
                          <w:sz w:val="32"/>
                          <w:lang w:val="af-ZA"/>
                        </w:rPr>
                      </w:pPr>
                    </w:p>
                    <w:p w:rsidR="00C13FC7" w:rsidRPr="0082311E" w:rsidRDefault="0082311E" w:rsidP="0082311E">
                      <w:pPr>
                        <w:jc w:val="center"/>
                        <w:rPr>
                          <w:rFonts w:ascii="GHEA Grapalat" w:hAnsi="GHEA Grapalat"/>
                          <w:lang w:val="af-ZA"/>
                        </w:rPr>
                      </w:pPr>
                      <w:r>
                        <w:rPr>
                          <w:rFonts w:ascii="GHEA Grapalat" w:hAnsi="GHEA Grapalat"/>
                          <w:b/>
                          <w:sz w:val="28"/>
                          <w:lang w:val="af-ZA"/>
                        </w:rPr>
                        <w:t>Ո Ր Ո Շ ՈՒ Մ</w:t>
                      </w:r>
                    </w:p>
                  </w:txbxContent>
                </v:textbox>
              </v:rect>
            </w:pict>
          </mc:Fallback>
        </mc:AlternateContent>
      </w:r>
    </w:p>
    <w:p w:rsidR="00C13FC7" w:rsidRPr="0082311E" w:rsidRDefault="00C13FC7">
      <w:pPr>
        <w:pStyle w:val="Header"/>
        <w:rPr>
          <w:rFonts w:ascii="GHEA Grapalat" w:hAnsi="GHEA Grapalat" w:cs="Sylfaen"/>
        </w:rPr>
      </w:pPr>
    </w:p>
    <w:p w:rsidR="00C13FC7" w:rsidRPr="0082311E" w:rsidRDefault="00C13FC7">
      <w:pPr>
        <w:pStyle w:val="Header"/>
        <w:rPr>
          <w:rFonts w:ascii="GHEA Grapalat" w:hAnsi="GHEA Grapalat" w:cs="Sylfaen"/>
          <w:sz w:val="16"/>
        </w:rPr>
      </w:pPr>
    </w:p>
    <w:p w:rsidR="00C13FC7" w:rsidRPr="0082311E" w:rsidRDefault="00C13FC7">
      <w:pPr>
        <w:pStyle w:val="Header"/>
        <w:rPr>
          <w:rFonts w:ascii="GHEA Grapalat" w:hAnsi="GHEA Grapalat" w:cs="Sylfaen"/>
          <w:sz w:val="16"/>
        </w:rPr>
      </w:pPr>
    </w:p>
    <w:p w:rsidR="00C13FC7" w:rsidRPr="0082311E" w:rsidRDefault="00C13FC7">
      <w:pPr>
        <w:pStyle w:val="Header"/>
        <w:jc w:val="center"/>
        <w:rPr>
          <w:rFonts w:ascii="GHEA Grapalat" w:hAnsi="GHEA Grapalat" w:cs="Sylfaen"/>
          <w:sz w:val="16"/>
        </w:rPr>
      </w:pPr>
    </w:p>
    <w:p w:rsidR="00C13FC7" w:rsidRPr="0082311E" w:rsidRDefault="00C13FC7">
      <w:pPr>
        <w:pStyle w:val="Header"/>
        <w:jc w:val="center"/>
        <w:rPr>
          <w:rFonts w:ascii="GHEA Grapalat" w:hAnsi="GHEA Grapalat" w:cs="Sylfaen"/>
          <w:sz w:val="16"/>
        </w:rPr>
      </w:pPr>
    </w:p>
    <w:p w:rsidR="00C13FC7" w:rsidRPr="0082311E" w:rsidRDefault="00C13FC7">
      <w:pPr>
        <w:pStyle w:val="Header"/>
        <w:jc w:val="center"/>
        <w:rPr>
          <w:rFonts w:ascii="GHEA Grapalat" w:hAnsi="GHEA Grapalat" w:cs="Sylfaen"/>
          <w:sz w:val="16"/>
        </w:rPr>
      </w:pPr>
    </w:p>
    <w:p w:rsidR="00C13FC7" w:rsidRPr="0082311E" w:rsidRDefault="00C13FC7">
      <w:pPr>
        <w:pStyle w:val="Header"/>
        <w:jc w:val="center"/>
        <w:rPr>
          <w:rFonts w:ascii="GHEA Grapalat" w:hAnsi="GHEA Grapalat" w:cs="Sylfaen"/>
          <w:sz w:val="16"/>
        </w:rPr>
      </w:pPr>
    </w:p>
    <w:p w:rsidR="00C13FC7" w:rsidRPr="0082311E" w:rsidRDefault="0085607E">
      <w:pPr>
        <w:jc w:val="center"/>
        <w:rPr>
          <w:rFonts w:ascii="GHEA Grapalat" w:hAnsi="GHEA Grapalat" w:cs="Sylfaen"/>
          <w:lang w:val="af-ZA"/>
        </w:rPr>
      </w:pPr>
      <w:r w:rsidRPr="0082311E">
        <w:rPr>
          <w:rFonts w:ascii="GHEA Grapalat" w:hAnsi="GHEA Grapalat" w:cs="Sylfaen"/>
          <w:lang w:val="af-ZA"/>
        </w:rPr>
        <w:t>31</w:t>
      </w:r>
      <w:r w:rsidR="00C13FC7"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lang w:val="af-ZA"/>
        </w:rPr>
        <w:t>օգոստոսի</w:t>
      </w:r>
      <w:r w:rsidR="00A60442" w:rsidRPr="0082311E">
        <w:rPr>
          <w:rFonts w:ascii="GHEA Grapalat" w:hAnsi="GHEA Grapalat" w:cs="Sylfaen"/>
          <w:lang w:val="af-ZA"/>
        </w:rPr>
        <w:t xml:space="preserve"> </w:t>
      </w:r>
      <w:r w:rsidR="00C13FC7" w:rsidRPr="0082311E">
        <w:rPr>
          <w:rFonts w:ascii="GHEA Grapalat" w:hAnsi="GHEA Grapalat" w:cs="Sylfaen"/>
          <w:lang w:val="af-ZA"/>
        </w:rPr>
        <w:t>200</w:t>
      </w:r>
      <w:r w:rsidR="004D4643" w:rsidRPr="0082311E">
        <w:rPr>
          <w:rFonts w:ascii="GHEA Grapalat" w:hAnsi="GHEA Grapalat" w:cs="Sylfaen"/>
          <w:lang w:val="af-ZA"/>
        </w:rPr>
        <w:t>7</w:t>
      </w:r>
      <w:r w:rsidR="00C13FC7"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lang w:val="af-ZA"/>
        </w:rPr>
        <w:t>թվականի</w:t>
      </w:r>
      <w:r w:rsidR="00C13FC7" w:rsidRPr="0082311E">
        <w:rPr>
          <w:rFonts w:ascii="GHEA Grapalat" w:hAnsi="GHEA Grapalat" w:cs="Sylfaen"/>
          <w:lang w:val="af-ZA"/>
        </w:rPr>
        <w:t xml:space="preserve">  № </w:t>
      </w:r>
      <w:r w:rsidRPr="0082311E">
        <w:rPr>
          <w:rFonts w:ascii="GHEA Grapalat" w:hAnsi="GHEA Grapalat" w:cs="Sylfaen"/>
          <w:lang w:val="af-ZA"/>
        </w:rPr>
        <w:t>353</w:t>
      </w:r>
      <w:r w:rsidR="0082311E" w:rsidRPr="0082311E">
        <w:rPr>
          <w:rFonts w:ascii="GHEA Grapalat" w:hAnsi="GHEA Grapalat" w:cs="Sylfaen"/>
          <w:lang w:val="af-ZA"/>
        </w:rPr>
        <w:t>Ն</w:t>
      </w:r>
      <w:r w:rsidR="00C13FC7" w:rsidRPr="0082311E">
        <w:rPr>
          <w:rFonts w:ascii="GHEA Grapalat" w:hAnsi="GHEA Grapalat" w:cs="Sylfaen"/>
          <w:lang w:val="af-ZA"/>
        </w:rPr>
        <w:t xml:space="preserve"> </w:t>
      </w:r>
    </w:p>
    <w:p w:rsidR="00C13FC7" w:rsidRPr="0082311E" w:rsidRDefault="0082311E">
      <w:pPr>
        <w:jc w:val="center"/>
        <w:rPr>
          <w:rFonts w:ascii="GHEA Grapalat" w:hAnsi="GHEA Grapalat" w:cs="Sylfaen"/>
          <w:lang w:val="af-ZA"/>
        </w:rPr>
      </w:pPr>
      <w:r w:rsidRPr="0082311E">
        <w:rPr>
          <w:rFonts w:ascii="GHEA Grapalat" w:hAnsi="GHEA Grapalat" w:cs="Sylfaen"/>
          <w:lang w:val="af-ZA"/>
        </w:rPr>
        <w:t>քաղ</w:t>
      </w:r>
      <w:r w:rsidR="00C13FC7" w:rsidRPr="0082311E">
        <w:rPr>
          <w:rFonts w:ascii="GHEA Grapalat" w:hAnsi="GHEA Grapalat" w:cs="Sylfaen"/>
          <w:lang w:val="af-ZA"/>
        </w:rPr>
        <w:t xml:space="preserve">. </w:t>
      </w:r>
      <w:r w:rsidRPr="0082311E">
        <w:rPr>
          <w:rFonts w:ascii="GHEA Grapalat" w:hAnsi="GHEA Grapalat" w:cs="Sylfaen"/>
          <w:lang w:val="af-ZA"/>
        </w:rPr>
        <w:t>Երևան</w:t>
      </w:r>
    </w:p>
    <w:p w:rsidR="00F13A6A" w:rsidRPr="0082311E" w:rsidRDefault="00F13A6A">
      <w:pPr>
        <w:jc w:val="center"/>
        <w:rPr>
          <w:rFonts w:ascii="GHEA Grapalat" w:hAnsi="GHEA Grapalat" w:cs="Sylfaen"/>
          <w:lang w:val="af-ZA"/>
        </w:rPr>
      </w:pPr>
    </w:p>
    <w:p w:rsidR="001E1661" w:rsidRPr="0082311E" w:rsidRDefault="0082311E">
      <w:pPr>
        <w:jc w:val="center"/>
        <w:rPr>
          <w:rFonts w:ascii="GHEA Grapalat" w:hAnsi="GHEA Grapalat" w:cs="Sylfaen"/>
          <w:b/>
          <w:kern w:val="28"/>
          <w:lang w:val="af-ZA"/>
        </w:rPr>
      </w:pPr>
      <w:r w:rsidRPr="0082311E">
        <w:rPr>
          <w:rFonts w:ascii="GHEA Grapalat" w:hAnsi="GHEA Grapalat" w:cs="Sylfaen"/>
          <w:b/>
          <w:kern w:val="28"/>
          <w:lang w:val="af-ZA"/>
        </w:rPr>
        <w:t>ՀԱՅԱՍՏԱՆԻ</w:t>
      </w:r>
      <w:r w:rsidR="001E1661" w:rsidRPr="0082311E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b/>
          <w:kern w:val="28"/>
          <w:lang w:val="af-ZA"/>
        </w:rPr>
        <w:t>ՀԱՆՐԱՊԵՏՈՒԹՅԱՆ</w:t>
      </w:r>
      <w:r w:rsidR="001E1661" w:rsidRPr="0082311E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b/>
          <w:kern w:val="28"/>
          <w:lang w:val="af-ZA"/>
        </w:rPr>
        <w:t>ՀԱՆՐԱՅԻՆ</w:t>
      </w:r>
      <w:r w:rsidR="00AC6FCC" w:rsidRPr="0082311E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b/>
          <w:kern w:val="28"/>
          <w:lang w:val="af-ZA"/>
        </w:rPr>
        <w:t>ԾԱՌԱՅՈՒԹՅՈՒՆՆԵՐԸ</w:t>
      </w:r>
      <w:r w:rsidR="00AC6FCC" w:rsidRPr="0082311E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b/>
          <w:kern w:val="28"/>
          <w:lang w:val="af-ZA"/>
        </w:rPr>
        <w:t>ԿԱՐԳԱՎՈՐՈՂ</w:t>
      </w:r>
      <w:r w:rsidR="00AC6FCC" w:rsidRPr="0082311E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b/>
          <w:kern w:val="28"/>
          <w:lang w:val="af-ZA"/>
        </w:rPr>
        <w:t>ՀԱՆՁՆԱԺՈՂՈՎԻ</w:t>
      </w:r>
      <w:r w:rsidR="00AC6FCC" w:rsidRPr="0082311E">
        <w:rPr>
          <w:rFonts w:ascii="GHEA Grapalat" w:hAnsi="GHEA Grapalat" w:cs="Sylfaen"/>
          <w:b/>
          <w:kern w:val="28"/>
          <w:lang w:val="af-ZA"/>
        </w:rPr>
        <w:t xml:space="preserve">  </w:t>
      </w:r>
      <w:r w:rsidR="00575FCF" w:rsidRPr="0082311E">
        <w:rPr>
          <w:rFonts w:ascii="GHEA Grapalat" w:hAnsi="GHEA Grapalat" w:cs="Sylfaen"/>
          <w:b/>
          <w:kern w:val="28"/>
          <w:lang w:val="af-ZA"/>
        </w:rPr>
        <w:t xml:space="preserve">2007 </w:t>
      </w:r>
      <w:r w:rsidRPr="0082311E">
        <w:rPr>
          <w:rFonts w:ascii="GHEA Grapalat" w:hAnsi="GHEA Grapalat" w:cs="Sylfaen"/>
          <w:b/>
          <w:kern w:val="28"/>
          <w:lang w:val="af-ZA"/>
        </w:rPr>
        <w:t>ԹՎԱԿԱՆԻ</w:t>
      </w:r>
      <w:r w:rsidR="00AC6FCC" w:rsidRPr="0082311E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b/>
          <w:kern w:val="28"/>
          <w:lang w:val="af-ZA"/>
        </w:rPr>
        <w:t>ՄԱՅԻՍԻ</w:t>
      </w:r>
      <w:r w:rsidR="00AC6FCC" w:rsidRPr="0082311E">
        <w:rPr>
          <w:rFonts w:ascii="GHEA Grapalat" w:hAnsi="GHEA Grapalat" w:cs="Sylfaen"/>
          <w:b/>
          <w:kern w:val="28"/>
          <w:lang w:val="af-ZA"/>
        </w:rPr>
        <w:t xml:space="preserve"> 4-</w:t>
      </w:r>
      <w:r w:rsidRPr="0082311E">
        <w:rPr>
          <w:rFonts w:ascii="GHEA Grapalat" w:hAnsi="GHEA Grapalat" w:cs="Sylfaen"/>
          <w:b/>
          <w:kern w:val="28"/>
          <w:lang w:val="af-ZA"/>
        </w:rPr>
        <w:t>Ի</w:t>
      </w:r>
      <w:r w:rsidR="00AC6FCC" w:rsidRPr="0082311E">
        <w:rPr>
          <w:rFonts w:ascii="GHEA Grapalat" w:hAnsi="GHEA Grapalat" w:cs="Sylfaen"/>
          <w:b/>
          <w:kern w:val="28"/>
          <w:lang w:val="af-ZA"/>
        </w:rPr>
        <w:t xml:space="preserve"> </w:t>
      </w:r>
      <w:r w:rsidR="00AC6FCC" w:rsidRPr="0082311E">
        <w:rPr>
          <w:rFonts w:ascii="GHEA Grapalat" w:hAnsi="GHEA Grapalat" w:cs="Sylfaen"/>
          <w:b/>
          <w:lang w:val="af-ZA"/>
        </w:rPr>
        <w:t>№</w:t>
      </w:r>
      <w:r w:rsidR="00AC6FCC" w:rsidRPr="0082311E">
        <w:rPr>
          <w:rFonts w:ascii="GHEA Grapalat" w:hAnsi="GHEA Grapalat" w:cs="Sylfaen"/>
          <w:lang w:val="af-ZA"/>
        </w:rPr>
        <w:t xml:space="preserve"> </w:t>
      </w:r>
      <w:r w:rsidR="00AC6FCC" w:rsidRPr="0082311E">
        <w:rPr>
          <w:rFonts w:ascii="GHEA Grapalat" w:hAnsi="GHEA Grapalat" w:cs="Sylfaen"/>
          <w:b/>
          <w:kern w:val="28"/>
          <w:lang w:val="af-ZA"/>
        </w:rPr>
        <w:t>207</w:t>
      </w:r>
      <w:r w:rsidRPr="0082311E">
        <w:rPr>
          <w:rFonts w:ascii="GHEA Grapalat" w:hAnsi="GHEA Grapalat" w:cs="Sylfaen"/>
          <w:b/>
          <w:kern w:val="28"/>
          <w:lang w:val="af-ZA"/>
        </w:rPr>
        <w:t>Ն</w:t>
      </w:r>
      <w:r w:rsidR="00575FCF" w:rsidRPr="0082311E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b/>
          <w:kern w:val="28"/>
          <w:lang w:val="af-ZA"/>
        </w:rPr>
        <w:t>ՈՐՈՇՄԱՆ</w:t>
      </w:r>
      <w:r w:rsidR="00AC6FCC" w:rsidRPr="0082311E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b/>
          <w:kern w:val="28"/>
          <w:lang w:val="af-ZA"/>
        </w:rPr>
        <w:t>ՄԵՋ</w:t>
      </w:r>
      <w:r w:rsidR="00AC6FCC" w:rsidRPr="0082311E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b/>
          <w:kern w:val="28"/>
          <w:lang w:val="af-ZA"/>
        </w:rPr>
        <w:t>ՓՈՓՈԽՈՒԹՅՈՒՆ</w:t>
      </w:r>
      <w:r w:rsidR="00AC6FCC" w:rsidRPr="0082311E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b/>
          <w:kern w:val="28"/>
          <w:lang w:val="af-ZA"/>
        </w:rPr>
        <w:t>ԿԱՏԱՐԵԼՈՒ</w:t>
      </w:r>
      <w:r w:rsidR="00AC6FCC" w:rsidRPr="0082311E">
        <w:rPr>
          <w:rFonts w:ascii="GHEA Grapalat" w:hAnsi="GHEA Grapalat" w:cs="Sylfaen"/>
          <w:b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b/>
          <w:kern w:val="28"/>
          <w:lang w:val="af-ZA"/>
        </w:rPr>
        <w:t>ՄԱՍԻՆ</w:t>
      </w:r>
      <w:r w:rsidR="00575FCF" w:rsidRPr="0082311E">
        <w:rPr>
          <w:rFonts w:ascii="GHEA Grapalat" w:hAnsi="GHEA Grapalat" w:cs="Sylfaen"/>
          <w:b/>
          <w:kern w:val="28"/>
          <w:lang w:val="af-ZA"/>
        </w:rPr>
        <w:t xml:space="preserve"> </w:t>
      </w:r>
    </w:p>
    <w:p w:rsidR="00C13FC7" w:rsidRPr="0082311E" w:rsidRDefault="00C13FC7">
      <w:pPr>
        <w:jc w:val="center"/>
        <w:rPr>
          <w:rFonts w:ascii="GHEA Grapalat" w:hAnsi="GHEA Grapalat" w:cs="Sylfaen"/>
          <w:lang w:val="af-ZA"/>
        </w:rPr>
      </w:pPr>
    </w:p>
    <w:p w:rsidR="009E6691" w:rsidRPr="0082311E" w:rsidRDefault="009E6691">
      <w:pPr>
        <w:jc w:val="center"/>
        <w:rPr>
          <w:rFonts w:ascii="GHEA Grapalat" w:hAnsi="GHEA Grapalat" w:cs="Sylfaen"/>
          <w:lang w:val="af-ZA"/>
        </w:rPr>
      </w:pPr>
    </w:p>
    <w:p w:rsidR="00C13FC7" w:rsidRPr="0082311E" w:rsidRDefault="00C13FC7" w:rsidP="000E2A24">
      <w:pPr>
        <w:spacing w:line="360" w:lineRule="auto"/>
        <w:jc w:val="both"/>
        <w:rPr>
          <w:rFonts w:ascii="GHEA Grapalat" w:hAnsi="GHEA Grapalat" w:cs="Sylfaen"/>
          <w:b/>
          <w:kern w:val="28"/>
          <w:lang w:val="af-ZA"/>
        </w:rPr>
      </w:pPr>
      <w:r w:rsidRPr="0082311E">
        <w:rPr>
          <w:rFonts w:ascii="GHEA Grapalat" w:hAnsi="GHEA Grapalat" w:cs="Sylfaen"/>
          <w:kern w:val="28"/>
          <w:lang w:val="af-ZA"/>
        </w:rPr>
        <w:t xml:space="preserve">          </w:t>
      </w:r>
      <w:r w:rsidR="0082311E" w:rsidRPr="0082311E">
        <w:rPr>
          <w:rFonts w:ascii="GHEA Grapalat" w:hAnsi="GHEA Grapalat" w:cs="Sylfaen"/>
          <w:kern w:val="28"/>
          <w:lang w:val="af-ZA"/>
        </w:rPr>
        <w:t>Հիմք</w:t>
      </w:r>
      <w:r w:rsidRPr="0082311E">
        <w:rPr>
          <w:rFonts w:ascii="GHEA Grapalat" w:hAnsi="GHEA Grapalat" w:cs="Sylfaen"/>
          <w:kern w:val="28"/>
          <w:lang w:val="af-ZA"/>
        </w:rPr>
        <w:t xml:space="preserve"> </w:t>
      </w:r>
      <w:r w:rsidR="0082311E" w:rsidRPr="0082311E">
        <w:rPr>
          <w:rFonts w:ascii="GHEA Grapalat" w:hAnsi="GHEA Grapalat" w:cs="Sylfaen"/>
          <w:kern w:val="28"/>
          <w:lang w:val="af-ZA"/>
        </w:rPr>
        <w:t>ընդունելով</w:t>
      </w:r>
      <w:r w:rsidRPr="0082311E">
        <w:rPr>
          <w:rFonts w:ascii="GHEA Grapalat" w:hAnsi="GHEA Grapalat" w:cs="Sylfaen"/>
          <w:kern w:val="28"/>
          <w:lang w:val="af-ZA"/>
        </w:rPr>
        <w:t xml:space="preserve"> </w:t>
      </w:r>
      <w:bookmarkStart w:id="1" w:name="_GoBack"/>
      <w:r w:rsidR="0082311E" w:rsidRPr="0082311E">
        <w:rPr>
          <w:rFonts w:ascii="GHEA Grapalat" w:hAnsi="GHEA Grapalat" w:cs="Sylfaen"/>
          <w:lang w:val="af-ZA"/>
        </w:rPr>
        <w:t>«</w:t>
      </w:r>
      <w:bookmarkEnd w:id="1"/>
      <w:r w:rsidR="0082311E" w:rsidRPr="0082311E">
        <w:rPr>
          <w:rFonts w:ascii="GHEA Grapalat" w:hAnsi="GHEA Grapalat" w:cs="Sylfaen"/>
          <w:lang w:val="af-ZA"/>
        </w:rPr>
        <w:t>Էներգետիկայի</w:t>
      </w:r>
      <w:r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lang w:val="af-ZA"/>
        </w:rPr>
        <w:t>մասին»</w:t>
      </w:r>
      <w:r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lang w:val="af-ZA"/>
        </w:rPr>
        <w:t>Հայաստանի</w:t>
      </w:r>
      <w:r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lang w:val="af-ZA"/>
        </w:rPr>
        <w:t>Հանրապետության</w:t>
      </w:r>
      <w:r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lang w:val="af-ZA"/>
        </w:rPr>
        <w:t>օրենքի</w:t>
      </w:r>
      <w:r w:rsidRPr="0082311E">
        <w:rPr>
          <w:rFonts w:ascii="GHEA Grapalat" w:hAnsi="GHEA Grapalat" w:cs="Sylfaen"/>
          <w:lang w:val="af-ZA"/>
        </w:rPr>
        <w:t xml:space="preserve"> </w:t>
      </w:r>
      <w:r w:rsidR="00F407E1" w:rsidRPr="0082311E">
        <w:rPr>
          <w:rFonts w:ascii="GHEA Grapalat" w:hAnsi="GHEA Grapalat" w:cs="Sylfaen"/>
          <w:lang w:val="af-ZA"/>
        </w:rPr>
        <w:t>5-</w:t>
      </w:r>
      <w:r w:rsidR="0082311E" w:rsidRPr="0082311E">
        <w:rPr>
          <w:rFonts w:ascii="GHEA Grapalat" w:hAnsi="GHEA Grapalat" w:cs="Sylfaen"/>
          <w:lang w:val="af-ZA"/>
        </w:rPr>
        <w:t>րդ</w:t>
      </w:r>
      <w:r w:rsidR="00F407E1"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lang w:val="af-ZA"/>
        </w:rPr>
        <w:t>հոդվածի</w:t>
      </w:r>
      <w:r w:rsidR="00F407E1" w:rsidRPr="0082311E">
        <w:rPr>
          <w:rFonts w:ascii="GHEA Grapalat" w:hAnsi="GHEA Grapalat" w:cs="Sylfaen"/>
          <w:lang w:val="af-ZA"/>
        </w:rPr>
        <w:t xml:space="preserve"> 1-</w:t>
      </w:r>
      <w:r w:rsidR="0082311E" w:rsidRPr="0082311E">
        <w:rPr>
          <w:rFonts w:ascii="GHEA Grapalat" w:hAnsi="GHEA Grapalat" w:cs="Sylfaen"/>
          <w:lang w:val="af-ZA"/>
        </w:rPr>
        <w:t>ին</w:t>
      </w:r>
      <w:r w:rsidR="00F407E1"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lang w:val="af-ZA"/>
        </w:rPr>
        <w:t>կետի</w:t>
      </w:r>
      <w:r w:rsidR="00F407E1"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lang w:val="af-ZA"/>
        </w:rPr>
        <w:t>ե</w:t>
      </w:r>
      <w:r w:rsidR="00F407E1" w:rsidRPr="0082311E">
        <w:rPr>
          <w:rFonts w:ascii="GHEA Grapalat" w:hAnsi="GHEA Grapalat" w:cs="Sylfaen"/>
          <w:lang w:val="af-ZA"/>
        </w:rPr>
        <w:t xml:space="preserve">), </w:t>
      </w:r>
      <w:r w:rsidR="0082311E" w:rsidRPr="0082311E">
        <w:rPr>
          <w:rFonts w:ascii="GHEA Grapalat" w:hAnsi="GHEA Grapalat" w:cs="Sylfaen"/>
          <w:lang w:val="af-ZA"/>
        </w:rPr>
        <w:t>զ</w:t>
      </w:r>
      <w:r w:rsidR="00F407E1" w:rsidRPr="0082311E">
        <w:rPr>
          <w:rFonts w:ascii="GHEA Grapalat" w:hAnsi="GHEA Grapalat" w:cs="Sylfaen"/>
          <w:lang w:val="af-ZA"/>
        </w:rPr>
        <w:t>)</w:t>
      </w:r>
      <w:r w:rsidR="00793463" w:rsidRPr="0082311E">
        <w:rPr>
          <w:rFonts w:ascii="GHEA Grapalat" w:hAnsi="GHEA Grapalat" w:cs="Sylfaen"/>
          <w:lang w:val="af-ZA"/>
        </w:rPr>
        <w:t>,</w:t>
      </w:r>
      <w:r w:rsidR="00F407E1"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lang w:val="af-ZA"/>
        </w:rPr>
        <w:t>թ</w:t>
      </w:r>
      <w:r w:rsidR="00F407E1" w:rsidRPr="0082311E">
        <w:rPr>
          <w:rFonts w:ascii="GHEA Grapalat" w:hAnsi="GHEA Grapalat" w:cs="Sylfaen"/>
          <w:lang w:val="af-ZA"/>
        </w:rPr>
        <w:t xml:space="preserve">) </w:t>
      </w:r>
      <w:r w:rsidR="0082311E" w:rsidRPr="0082311E">
        <w:rPr>
          <w:rFonts w:ascii="GHEA Grapalat" w:hAnsi="GHEA Grapalat" w:cs="Sylfaen"/>
          <w:lang w:val="af-ZA"/>
        </w:rPr>
        <w:t>ենթակետերը</w:t>
      </w:r>
      <w:r w:rsidR="004E6A87" w:rsidRPr="0082311E">
        <w:rPr>
          <w:rFonts w:ascii="GHEA Grapalat" w:hAnsi="GHEA Grapalat" w:cs="Sylfaen"/>
          <w:lang w:val="af-ZA"/>
        </w:rPr>
        <w:t xml:space="preserve">, </w:t>
      </w:r>
      <w:r w:rsidR="00F407E1" w:rsidRPr="0082311E">
        <w:rPr>
          <w:rFonts w:ascii="GHEA Grapalat" w:hAnsi="GHEA Grapalat" w:cs="Sylfaen"/>
          <w:lang w:val="af-ZA"/>
        </w:rPr>
        <w:t>22-</w:t>
      </w:r>
      <w:r w:rsidR="0082311E" w:rsidRPr="0082311E">
        <w:rPr>
          <w:rFonts w:ascii="GHEA Grapalat" w:hAnsi="GHEA Grapalat" w:cs="Sylfaen"/>
          <w:lang w:val="af-ZA"/>
        </w:rPr>
        <w:t>րդ</w:t>
      </w:r>
      <w:r w:rsidR="00F407E1"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lang w:val="af-ZA"/>
        </w:rPr>
        <w:t>հոդվածի</w:t>
      </w:r>
      <w:r w:rsidR="00F407E1" w:rsidRPr="0082311E">
        <w:rPr>
          <w:rFonts w:ascii="GHEA Grapalat" w:hAnsi="GHEA Grapalat" w:cs="Sylfaen"/>
          <w:lang w:val="af-ZA"/>
        </w:rPr>
        <w:t xml:space="preserve"> 8-</w:t>
      </w:r>
      <w:r w:rsidR="0082311E" w:rsidRPr="0082311E">
        <w:rPr>
          <w:rFonts w:ascii="GHEA Grapalat" w:hAnsi="GHEA Grapalat" w:cs="Sylfaen"/>
          <w:lang w:val="af-ZA"/>
        </w:rPr>
        <w:t>րդ</w:t>
      </w:r>
      <w:r w:rsidR="00F407E1"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lang w:val="af-ZA"/>
        </w:rPr>
        <w:t>կետը</w:t>
      </w:r>
      <w:r w:rsidR="00D70344"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lang w:val="af-ZA"/>
        </w:rPr>
        <w:t>և</w:t>
      </w:r>
      <w:r w:rsidR="00D70344"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lang w:val="af-ZA"/>
        </w:rPr>
        <w:t>«Իրավական</w:t>
      </w:r>
      <w:r w:rsidR="00D70344"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lang w:val="af-ZA"/>
        </w:rPr>
        <w:t>ակտերի</w:t>
      </w:r>
      <w:r w:rsidR="00D70344"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lang w:val="af-ZA"/>
        </w:rPr>
        <w:t>մասին»</w:t>
      </w:r>
      <w:r w:rsidR="00D70344"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lang w:val="af-ZA"/>
        </w:rPr>
        <w:t>Հայաստանի</w:t>
      </w:r>
      <w:r w:rsidR="00D70344"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lang w:val="af-ZA"/>
        </w:rPr>
        <w:t>Հանրապետության</w:t>
      </w:r>
      <w:r w:rsidR="00D70344"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lang w:val="af-ZA"/>
        </w:rPr>
        <w:t>օրենքի</w:t>
      </w:r>
      <w:r w:rsidR="00D70344" w:rsidRPr="0082311E">
        <w:rPr>
          <w:rFonts w:ascii="GHEA Grapalat" w:hAnsi="GHEA Grapalat" w:cs="Sylfaen"/>
          <w:lang w:val="af-ZA"/>
        </w:rPr>
        <w:t xml:space="preserve"> 70-</w:t>
      </w:r>
      <w:r w:rsidR="0082311E" w:rsidRPr="0082311E">
        <w:rPr>
          <w:rFonts w:ascii="GHEA Grapalat" w:hAnsi="GHEA Grapalat" w:cs="Sylfaen"/>
          <w:lang w:val="af-ZA"/>
        </w:rPr>
        <w:t>րդ</w:t>
      </w:r>
      <w:r w:rsidR="00D70344"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lang w:val="af-ZA"/>
        </w:rPr>
        <w:t>հոդվածի</w:t>
      </w:r>
      <w:r w:rsidR="00D70344" w:rsidRPr="0082311E">
        <w:rPr>
          <w:rFonts w:ascii="GHEA Grapalat" w:hAnsi="GHEA Grapalat" w:cs="Sylfaen"/>
          <w:lang w:val="af-ZA"/>
        </w:rPr>
        <w:t xml:space="preserve"> 5-</w:t>
      </w:r>
      <w:r w:rsidR="0082311E" w:rsidRPr="0082311E">
        <w:rPr>
          <w:rFonts w:ascii="GHEA Grapalat" w:hAnsi="GHEA Grapalat" w:cs="Sylfaen"/>
          <w:lang w:val="af-ZA"/>
        </w:rPr>
        <w:t>րդ</w:t>
      </w:r>
      <w:r w:rsidR="00D70344"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lang w:val="af-ZA"/>
        </w:rPr>
        <w:t>մասը՝</w:t>
      </w:r>
      <w:r w:rsidR="00D70344" w:rsidRPr="0082311E">
        <w:rPr>
          <w:rFonts w:ascii="GHEA Grapalat" w:hAnsi="GHEA Grapalat" w:cs="Sylfaen"/>
          <w:lang w:val="af-ZA"/>
        </w:rPr>
        <w:t xml:space="preserve"> </w:t>
      </w:r>
      <w:r w:rsidR="0082311E" w:rsidRPr="0082311E">
        <w:rPr>
          <w:rFonts w:ascii="GHEA Grapalat" w:hAnsi="GHEA Grapalat" w:cs="Sylfaen"/>
          <w:kern w:val="28"/>
          <w:lang w:val="af-ZA"/>
        </w:rPr>
        <w:t>Հայաստանի</w:t>
      </w:r>
      <w:r w:rsidRPr="0082311E">
        <w:rPr>
          <w:rFonts w:ascii="GHEA Grapalat" w:hAnsi="GHEA Grapalat" w:cs="Sylfaen"/>
          <w:kern w:val="28"/>
          <w:lang w:val="af-ZA"/>
        </w:rPr>
        <w:t xml:space="preserve"> </w:t>
      </w:r>
      <w:r w:rsidR="0082311E" w:rsidRPr="0082311E">
        <w:rPr>
          <w:rFonts w:ascii="GHEA Grapalat" w:hAnsi="GHEA Grapalat" w:cs="Sylfaen"/>
          <w:kern w:val="28"/>
          <w:lang w:val="af-ZA"/>
        </w:rPr>
        <w:t>Հանրապետության</w:t>
      </w:r>
      <w:r w:rsidRPr="0082311E">
        <w:rPr>
          <w:rFonts w:ascii="GHEA Grapalat" w:hAnsi="GHEA Grapalat" w:cs="Sylfaen"/>
          <w:kern w:val="28"/>
          <w:lang w:val="af-ZA"/>
        </w:rPr>
        <w:t xml:space="preserve"> </w:t>
      </w:r>
      <w:r w:rsidR="0082311E" w:rsidRPr="0082311E">
        <w:rPr>
          <w:rFonts w:ascii="GHEA Grapalat" w:hAnsi="GHEA Grapalat" w:cs="Sylfaen"/>
          <w:kern w:val="28"/>
          <w:lang w:val="af-ZA"/>
        </w:rPr>
        <w:t>հանրային</w:t>
      </w:r>
      <w:r w:rsidRPr="0082311E">
        <w:rPr>
          <w:rFonts w:ascii="GHEA Grapalat" w:hAnsi="GHEA Grapalat" w:cs="Sylfaen"/>
          <w:kern w:val="28"/>
          <w:lang w:val="af-ZA"/>
        </w:rPr>
        <w:t xml:space="preserve"> </w:t>
      </w:r>
      <w:r w:rsidR="0082311E" w:rsidRPr="0082311E">
        <w:rPr>
          <w:rFonts w:ascii="GHEA Grapalat" w:hAnsi="GHEA Grapalat" w:cs="Sylfaen"/>
          <w:kern w:val="28"/>
          <w:lang w:val="af-ZA"/>
        </w:rPr>
        <w:t>ծառայությունները</w:t>
      </w:r>
      <w:r w:rsidRPr="0082311E">
        <w:rPr>
          <w:rFonts w:ascii="GHEA Grapalat" w:hAnsi="GHEA Grapalat" w:cs="Sylfaen"/>
          <w:kern w:val="28"/>
          <w:lang w:val="af-ZA"/>
        </w:rPr>
        <w:t xml:space="preserve"> </w:t>
      </w:r>
      <w:r w:rsidR="0082311E" w:rsidRPr="0082311E">
        <w:rPr>
          <w:rFonts w:ascii="GHEA Grapalat" w:hAnsi="GHEA Grapalat" w:cs="Sylfaen"/>
          <w:kern w:val="28"/>
          <w:lang w:val="af-ZA"/>
        </w:rPr>
        <w:t>կարգավորող</w:t>
      </w:r>
      <w:r w:rsidRPr="0082311E">
        <w:rPr>
          <w:rFonts w:ascii="GHEA Grapalat" w:hAnsi="GHEA Grapalat" w:cs="Sylfaen"/>
          <w:kern w:val="28"/>
          <w:lang w:val="af-ZA"/>
        </w:rPr>
        <w:t xml:space="preserve"> </w:t>
      </w:r>
      <w:r w:rsidR="0082311E" w:rsidRPr="0082311E">
        <w:rPr>
          <w:rFonts w:ascii="GHEA Grapalat" w:hAnsi="GHEA Grapalat" w:cs="Sylfaen"/>
          <w:kern w:val="28"/>
          <w:lang w:val="af-ZA"/>
        </w:rPr>
        <w:t>հանձնաժողովը</w:t>
      </w:r>
      <w:r w:rsidRPr="0082311E">
        <w:rPr>
          <w:rFonts w:ascii="GHEA Grapalat" w:hAnsi="GHEA Grapalat" w:cs="Sylfaen"/>
          <w:kern w:val="28"/>
          <w:lang w:val="af-ZA"/>
        </w:rPr>
        <w:t xml:space="preserve"> </w:t>
      </w:r>
      <w:r w:rsidR="0082311E" w:rsidRPr="0082311E">
        <w:rPr>
          <w:rFonts w:ascii="GHEA Grapalat" w:hAnsi="GHEA Grapalat" w:cs="Sylfaen"/>
          <w:b/>
          <w:kern w:val="28"/>
          <w:lang w:val="af-ZA"/>
        </w:rPr>
        <w:t>որոշում</w:t>
      </w:r>
      <w:r w:rsidRPr="0082311E">
        <w:rPr>
          <w:rFonts w:ascii="GHEA Grapalat" w:hAnsi="GHEA Grapalat" w:cs="Sylfaen"/>
          <w:b/>
          <w:kern w:val="28"/>
          <w:lang w:val="af-ZA"/>
        </w:rPr>
        <w:t xml:space="preserve"> </w:t>
      </w:r>
      <w:r w:rsidR="0082311E" w:rsidRPr="0082311E">
        <w:rPr>
          <w:rFonts w:ascii="GHEA Grapalat" w:hAnsi="GHEA Grapalat" w:cs="Sylfaen"/>
          <w:b/>
          <w:kern w:val="28"/>
          <w:lang w:val="af-ZA"/>
        </w:rPr>
        <w:t>է</w:t>
      </w:r>
      <w:r w:rsidRPr="0082311E">
        <w:rPr>
          <w:rFonts w:ascii="GHEA Grapalat" w:hAnsi="GHEA Grapalat" w:cs="Sylfaen"/>
          <w:b/>
          <w:kern w:val="28"/>
          <w:lang w:val="af-ZA"/>
        </w:rPr>
        <w:t>.</w:t>
      </w:r>
    </w:p>
    <w:p w:rsidR="00F13A6A" w:rsidRPr="0082311E" w:rsidRDefault="00F13A6A" w:rsidP="007F133E">
      <w:pPr>
        <w:jc w:val="both"/>
        <w:rPr>
          <w:rFonts w:ascii="GHEA Grapalat" w:hAnsi="GHEA Grapalat" w:cs="Sylfaen"/>
          <w:b/>
          <w:kern w:val="28"/>
          <w:lang w:val="af-ZA"/>
        </w:rPr>
      </w:pPr>
    </w:p>
    <w:p w:rsidR="00F77368" w:rsidRPr="0082311E" w:rsidRDefault="0082311E" w:rsidP="00A60442">
      <w:pPr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noProof/>
          <w:lang w:val="af-ZA"/>
        </w:rPr>
      </w:pPr>
      <w:r w:rsidRPr="0082311E">
        <w:rPr>
          <w:rFonts w:ascii="GHEA Grapalat" w:hAnsi="GHEA Grapalat" w:cs="Sylfaen"/>
          <w:noProof/>
          <w:lang w:val="af-ZA"/>
        </w:rPr>
        <w:t>Հայաստանի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Հանրապետության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հանրային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ծառայությունները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կարգավորող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հանձնաժողովի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2007 </w:t>
      </w:r>
      <w:r w:rsidRPr="0082311E">
        <w:rPr>
          <w:rFonts w:ascii="GHEA Grapalat" w:hAnsi="GHEA Grapalat" w:cs="Sylfaen"/>
          <w:noProof/>
          <w:lang w:val="af-ZA"/>
        </w:rPr>
        <w:t>թվականի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մայիսի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4-</w:t>
      </w:r>
      <w:r w:rsidRPr="0082311E">
        <w:rPr>
          <w:rFonts w:ascii="GHEA Grapalat" w:hAnsi="GHEA Grapalat" w:cs="Sylfaen"/>
          <w:noProof/>
          <w:lang w:val="af-ZA"/>
        </w:rPr>
        <w:t>ի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«Հայաստանի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Հանրապետության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տարածքում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վերականգնվող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էներգետիկ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ռեսուրսների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օգտագործմամբ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էլեկտրական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էներգիա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արտադրող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կայաններից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առաքվող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էլեկտրական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էներգիայի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վաճառքի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սակագների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հաշվարկման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մեթոդիկան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հաստատելու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և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այդ</w:t>
      </w:r>
      <w:r w:rsidR="00AC6FCC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կայաններից</w:t>
      </w:r>
      <w:r w:rsidR="00A60442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առաքվող</w:t>
      </w:r>
      <w:r w:rsidR="00A60442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էլեկտրական</w:t>
      </w:r>
      <w:r w:rsidR="00A60442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էներգիայի</w:t>
      </w:r>
      <w:r w:rsidR="00A60442" w:rsidRPr="0082311E">
        <w:rPr>
          <w:rFonts w:ascii="GHEA Grapalat" w:hAnsi="GHEA Grapalat" w:cs="Sylfaen"/>
          <w:noProof/>
          <w:lang w:val="af-ZA"/>
        </w:rPr>
        <w:t xml:space="preserve"> 2007 </w:t>
      </w:r>
      <w:r w:rsidRPr="0082311E">
        <w:rPr>
          <w:rFonts w:ascii="GHEA Grapalat" w:hAnsi="GHEA Grapalat" w:cs="Sylfaen"/>
          <w:noProof/>
          <w:lang w:val="af-ZA"/>
        </w:rPr>
        <w:t>թվականի</w:t>
      </w:r>
      <w:r w:rsidR="00A60442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վաճառքի</w:t>
      </w:r>
      <w:r w:rsidR="00A60442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սակագները</w:t>
      </w:r>
      <w:r w:rsidR="00A60442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սահմանելու</w:t>
      </w:r>
      <w:r w:rsidR="00A60442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մասին»</w:t>
      </w:r>
      <w:r w:rsidR="00A60442" w:rsidRPr="0082311E">
        <w:rPr>
          <w:rFonts w:ascii="GHEA Grapalat" w:hAnsi="GHEA Grapalat" w:cs="Sylfaen"/>
          <w:noProof/>
          <w:lang w:val="af-ZA"/>
        </w:rPr>
        <w:t xml:space="preserve"> </w:t>
      </w:r>
      <w:r w:rsidR="00A60442" w:rsidRPr="0082311E">
        <w:rPr>
          <w:rFonts w:ascii="GHEA Grapalat" w:hAnsi="GHEA Grapalat" w:cs="Sylfaen"/>
          <w:lang w:val="af-ZA"/>
        </w:rPr>
        <w:t>№ 207</w:t>
      </w:r>
      <w:r w:rsidRPr="0082311E">
        <w:rPr>
          <w:rFonts w:ascii="GHEA Grapalat" w:hAnsi="GHEA Grapalat" w:cs="Sylfaen"/>
          <w:lang w:val="af-ZA"/>
        </w:rPr>
        <w:t>Ն</w:t>
      </w:r>
      <w:r w:rsidR="00A60442" w:rsidRPr="0082311E">
        <w:rPr>
          <w:rFonts w:ascii="GHEA Grapalat" w:hAnsi="GHEA Grapalat" w:cs="Sylfaen"/>
          <w:lang w:val="af-ZA"/>
        </w:rPr>
        <w:t xml:space="preserve"> </w:t>
      </w:r>
      <w:r w:rsidRPr="0082311E">
        <w:rPr>
          <w:rFonts w:ascii="GHEA Grapalat" w:hAnsi="GHEA Grapalat" w:cs="Sylfaen"/>
          <w:lang w:val="af-ZA"/>
        </w:rPr>
        <w:t>որոշմամբ</w:t>
      </w:r>
      <w:r w:rsidR="00D70344" w:rsidRPr="0082311E">
        <w:rPr>
          <w:rFonts w:ascii="GHEA Grapalat" w:hAnsi="GHEA Grapalat" w:cs="Sylfaen"/>
          <w:lang w:val="af-ZA"/>
        </w:rPr>
        <w:t xml:space="preserve"> </w:t>
      </w:r>
      <w:r w:rsidRPr="0082311E">
        <w:rPr>
          <w:rFonts w:ascii="GHEA Grapalat" w:hAnsi="GHEA Grapalat" w:cs="Sylfaen"/>
          <w:lang w:val="af-ZA"/>
        </w:rPr>
        <w:t>հաստատված</w:t>
      </w:r>
      <w:r w:rsidR="00D70344" w:rsidRPr="0082311E">
        <w:rPr>
          <w:rFonts w:ascii="GHEA Grapalat" w:hAnsi="GHEA Grapalat" w:cs="Sylfaen"/>
          <w:lang w:val="af-ZA"/>
        </w:rPr>
        <w:t xml:space="preserve"> </w:t>
      </w:r>
      <w:r w:rsidRPr="0082311E">
        <w:rPr>
          <w:rFonts w:ascii="GHEA Grapalat" w:hAnsi="GHEA Grapalat" w:cs="Sylfaen"/>
          <w:lang w:val="af-ZA"/>
        </w:rPr>
        <w:t>մեթոդիկայի</w:t>
      </w:r>
      <w:r w:rsidR="00A60442" w:rsidRPr="0082311E">
        <w:rPr>
          <w:rFonts w:ascii="GHEA Grapalat" w:hAnsi="GHEA Grapalat" w:cs="Sylfaen"/>
          <w:lang w:val="af-ZA"/>
        </w:rPr>
        <w:t xml:space="preserve"> 3-</w:t>
      </w:r>
      <w:r w:rsidRPr="0082311E">
        <w:rPr>
          <w:rFonts w:ascii="GHEA Grapalat" w:hAnsi="GHEA Grapalat" w:cs="Sylfaen"/>
          <w:lang w:val="af-ZA"/>
        </w:rPr>
        <w:t>րդ</w:t>
      </w:r>
      <w:r w:rsidR="00A60442" w:rsidRPr="0082311E">
        <w:rPr>
          <w:rFonts w:ascii="GHEA Grapalat" w:hAnsi="GHEA Grapalat" w:cs="Sylfaen"/>
          <w:lang w:val="af-ZA"/>
        </w:rPr>
        <w:t xml:space="preserve"> </w:t>
      </w:r>
      <w:r w:rsidRPr="0082311E">
        <w:rPr>
          <w:rFonts w:ascii="GHEA Grapalat" w:hAnsi="GHEA Grapalat" w:cs="Sylfaen"/>
          <w:lang w:val="af-ZA"/>
        </w:rPr>
        <w:t>կետը</w:t>
      </w:r>
      <w:r w:rsidR="00A60442" w:rsidRPr="0082311E">
        <w:rPr>
          <w:rFonts w:ascii="GHEA Grapalat" w:hAnsi="GHEA Grapalat" w:cs="Sylfaen"/>
          <w:lang w:val="af-ZA"/>
        </w:rPr>
        <w:t xml:space="preserve"> </w:t>
      </w:r>
      <w:r w:rsidRPr="0082311E">
        <w:rPr>
          <w:rFonts w:ascii="GHEA Grapalat" w:hAnsi="GHEA Grapalat" w:cs="Sylfaen"/>
          <w:lang w:val="af-ZA"/>
        </w:rPr>
        <w:t>շարադրել</w:t>
      </w:r>
      <w:r w:rsidR="00A60442" w:rsidRPr="0082311E">
        <w:rPr>
          <w:rFonts w:ascii="GHEA Grapalat" w:hAnsi="GHEA Grapalat" w:cs="Sylfaen"/>
          <w:lang w:val="af-ZA"/>
        </w:rPr>
        <w:t xml:space="preserve"> </w:t>
      </w:r>
      <w:r w:rsidRPr="0082311E">
        <w:rPr>
          <w:rFonts w:ascii="GHEA Grapalat" w:hAnsi="GHEA Grapalat" w:cs="Sylfaen"/>
          <w:lang w:val="af-ZA"/>
        </w:rPr>
        <w:t>նոր</w:t>
      </w:r>
      <w:r w:rsidR="00A60442" w:rsidRPr="0082311E">
        <w:rPr>
          <w:rFonts w:ascii="GHEA Grapalat" w:hAnsi="GHEA Grapalat" w:cs="Sylfaen"/>
          <w:lang w:val="af-ZA"/>
        </w:rPr>
        <w:t xml:space="preserve"> </w:t>
      </w:r>
      <w:r w:rsidRPr="0082311E">
        <w:rPr>
          <w:rFonts w:ascii="GHEA Grapalat" w:hAnsi="GHEA Grapalat" w:cs="Sylfaen"/>
          <w:lang w:val="af-ZA"/>
        </w:rPr>
        <w:t>խմբագրությամբ</w:t>
      </w:r>
      <w:r w:rsidR="00A60442" w:rsidRPr="0082311E">
        <w:rPr>
          <w:rFonts w:ascii="GHEA Grapalat" w:hAnsi="GHEA Grapalat" w:cs="Sylfaen"/>
          <w:lang w:val="af-ZA"/>
        </w:rPr>
        <w:t xml:space="preserve">. </w:t>
      </w:r>
    </w:p>
    <w:p w:rsidR="00597F4D" w:rsidRPr="0082311E" w:rsidRDefault="0082311E" w:rsidP="00597F4D">
      <w:pPr>
        <w:spacing w:line="360" w:lineRule="auto"/>
        <w:ind w:left="360"/>
        <w:jc w:val="both"/>
        <w:rPr>
          <w:rFonts w:ascii="GHEA Grapalat" w:hAnsi="GHEA Grapalat" w:cs="Sylfaen"/>
          <w:noProof/>
          <w:lang w:val="af-ZA"/>
        </w:rPr>
      </w:pPr>
      <w:r w:rsidRPr="0082311E">
        <w:rPr>
          <w:rFonts w:ascii="GHEA Grapalat" w:hAnsi="GHEA Grapalat" w:cs="Sylfaen"/>
          <w:lang w:val="af-ZA"/>
        </w:rPr>
        <w:t>«</w:t>
      </w:r>
      <w:r w:rsidR="00597F4D" w:rsidRPr="0082311E">
        <w:rPr>
          <w:rFonts w:ascii="GHEA Grapalat" w:hAnsi="GHEA Grapalat" w:cs="Sylfaen"/>
          <w:lang w:val="af-ZA"/>
        </w:rPr>
        <w:t>3.</w:t>
      </w:r>
      <w:r w:rsidR="00597F4D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Հանձնաժողովը</w:t>
      </w:r>
      <w:r w:rsidR="00597F4D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Կայաններից</w:t>
      </w:r>
      <w:r w:rsidR="00597F4D" w:rsidRPr="0082311E">
        <w:rPr>
          <w:rFonts w:ascii="GHEA Grapalat" w:hAnsi="GHEA Grapalat" w:cs="Sylfaen"/>
          <w:noProof/>
          <w:lang w:val="af-ZA"/>
        </w:rPr>
        <w:t xml:space="preserve"> 2008 </w:t>
      </w:r>
      <w:r w:rsidRPr="0082311E">
        <w:rPr>
          <w:rFonts w:ascii="GHEA Grapalat" w:hAnsi="GHEA Grapalat" w:cs="Sylfaen"/>
          <w:noProof/>
          <w:lang w:val="af-ZA"/>
        </w:rPr>
        <w:t>թվականի</w:t>
      </w:r>
      <w:r w:rsidR="00597F4D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և</w:t>
      </w:r>
      <w:r w:rsidR="00597F4D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դրան</w:t>
      </w:r>
      <w:r w:rsidR="00597F4D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հաջորդող</w:t>
      </w:r>
      <w:r w:rsidR="00597F4D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տարիների</w:t>
      </w:r>
      <w:r w:rsidR="00597F4D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համար</w:t>
      </w:r>
      <w:r w:rsidR="00597F4D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առաքվող</w:t>
      </w:r>
      <w:r w:rsidR="00597F4D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էլեկտրական</w:t>
      </w:r>
      <w:r w:rsidR="00597F4D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էներգիայի</w:t>
      </w:r>
      <w:r w:rsidR="00597F4D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վաճառքի</w:t>
      </w:r>
      <w:r w:rsidR="00597F4D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սակագները</w:t>
      </w:r>
      <w:r w:rsidR="00597F4D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սահմանում</w:t>
      </w:r>
      <w:r w:rsidR="00597F4D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և</w:t>
      </w:r>
      <w:r w:rsidR="00597F4D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վերանայում</w:t>
      </w:r>
      <w:r w:rsidR="00597F4D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է</w:t>
      </w:r>
      <w:r w:rsidR="00597F4D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հետևյալ</w:t>
      </w:r>
      <w:r w:rsidR="00597F4D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հաշվարկային</w:t>
      </w:r>
      <w:r w:rsidR="00597F4D" w:rsidRPr="0082311E">
        <w:rPr>
          <w:rFonts w:ascii="GHEA Grapalat" w:hAnsi="GHEA Grapalat" w:cs="Sylfaen"/>
          <w:noProof/>
          <w:lang w:val="af-ZA"/>
        </w:rPr>
        <w:t xml:space="preserve"> </w:t>
      </w:r>
      <w:r w:rsidRPr="0082311E">
        <w:rPr>
          <w:rFonts w:ascii="GHEA Grapalat" w:hAnsi="GHEA Grapalat" w:cs="Sylfaen"/>
          <w:noProof/>
          <w:lang w:val="af-ZA"/>
        </w:rPr>
        <w:t>բանաձևով</w:t>
      </w:r>
      <w:r w:rsidR="00597F4D" w:rsidRPr="0082311E">
        <w:rPr>
          <w:rFonts w:ascii="GHEA Grapalat" w:hAnsi="GHEA Grapalat" w:cs="Sylfaen"/>
          <w:noProof/>
          <w:lang w:val="af-ZA"/>
        </w:rPr>
        <w:t>.</w:t>
      </w:r>
    </w:p>
    <w:p w:rsidR="00597F4D" w:rsidRPr="0082311E" w:rsidRDefault="00597F4D" w:rsidP="00601D3E">
      <w:pPr>
        <w:tabs>
          <w:tab w:val="left" w:pos="0"/>
        </w:tabs>
        <w:jc w:val="center"/>
        <w:rPr>
          <w:rFonts w:ascii="GHEA Grapalat" w:hAnsi="GHEA Grapalat" w:cs="Sylfaen"/>
          <w:lang w:val="af-ZA"/>
        </w:rPr>
      </w:pPr>
      <w:r w:rsidRPr="0082311E">
        <w:rPr>
          <w:rFonts w:ascii="GHEA Grapalat" w:hAnsi="GHEA Grapalat" w:cs="Sylfaen"/>
          <w:position w:val="-32"/>
          <w:lang w:val="en-US"/>
        </w:rPr>
        <w:object w:dxaOrig="4080" w:dyaOrig="760">
          <v:shape id="_x0000_i1026" type="#_x0000_t75" style="width:183.75pt;height:34.5pt" o:ole="">
            <v:imagedata r:id="rId9" o:title=""/>
          </v:shape>
          <o:OLEObject Type="Embed" ProgID="Equation.3" ShapeID="_x0000_i1026" DrawAspect="Content" ObjectID="_1682343073" r:id="rId10"/>
        </w:object>
      </w:r>
      <w:r w:rsidRPr="0082311E">
        <w:rPr>
          <w:rFonts w:ascii="GHEA Grapalat" w:hAnsi="GHEA Grapalat" w:cs="Sylfaen"/>
          <w:lang w:val="en-US"/>
        </w:rPr>
        <w:t>,</w:t>
      </w:r>
    </w:p>
    <w:p w:rsidR="00597F4D" w:rsidRPr="0082311E" w:rsidRDefault="00597F4D" w:rsidP="00601D3E">
      <w:pPr>
        <w:tabs>
          <w:tab w:val="left" w:pos="0"/>
        </w:tabs>
        <w:jc w:val="both"/>
        <w:rPr>
          <w:rFonts w:ascii="GHEA Grapalat" w:hAnsi="GHEA Grapalat" w:cs="Sylfaen"/>
          <w:lang w:val="af-ZA"/>
        </w:rPr>
      </w:pPr>
      <w:r w:rsidRPr="0082311E">
        <w:rPr>
          <w:rFonts w:ascii="GHEA Grapalat" w:hAnsi="GHEA Grapalat" w:cs="Sylfaen"/>
          <w:lang w:val="af-ZA"/>
        </w:rPr>
        <w:tab/>
      </w:r>
      <w:r w:rsidR="0082311E" w:rsidRPr="0082311E">
        <w:rPr>
          <w:rFonts w:ascii="GHEA Grapalat" w:hAnsi="GHEA Grapalat" w:cs="Sylfaen"/>
          <w:lang w:val="af-ZA"/>
        </w:rPr>
        <w:t>որտեղ</w:t>
      </w:r>
      <w:r w:rsidRPr="0082311E">
        <w:rPr>
          <w:rFonts w:ascii="GHEA Grapalat" w:hAnsi="GHEA Grapalat" w:cs="Sylfaen"/>
          <w:lang w:val="af-ZA"/>
        </w:rPr>
        <w:t>`</w:t>
      </w:r>
    </w:p>
    <w:tbl>
      <w:tblPr>
        <w:tblStyle w:val="TableGrid"/>
        <w:tblW w:w="918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35"/>
        <w:gridCol w:w="8445"/>
      </w:tblGrid>
      <w:tr w:rsidR="00597F4D" w:rsidRPr="0082311E">
        <w:trPr>
          <w:trHeight w:val="141"/>
        </w:trPr>
        <w:tc>
          <w:tcPr>
            <w:tcW w:w="735" w:type="dxa"/>
          </w:tcPr>
          <w:p w:rsidR="00597F4D" w:rsidRPr="0082311E" w:rsidRDefault="00597F4D" w:rsidP="002C3523">
            <w:pPr>
              <w:tabs>
                <w:tab w:val="left" w:pos="-288"/>
              </w:tabs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  <w:r w:rsidRPr="0082311E">
              <w:rPr>
                <w:rFonts w:ascii="GHEA Grapalat" w:hAnsi="GHEA Grapalat" w:cs="Sylfaen"/>
                <w:lang w:val="af-ZA"/>
              </w:rPr>
              <w:t>T   -</w:t>
            </w:r>
          </w:p>
        </w:tc>
        <w:tc>
          <w:tcPr>
            <w:tcW w:w="8445" w:type="dxa"/>
          </w:tcPr>
          <w:p w:rsidR="00597F4D" w:rsidRPr="0082311E" w:rsidRDefault="0082311E" w:rsidP="002C3523">
            <w:pPr>
              <w:tabs>
                <w:tab w:val="left" w:pos="-288"/>
              </w:tabs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  <w:r w:rsidRPr="0082311E">
              <w:rPr>
                <w:rFonts w:ascii="GHEA Grapalat" w:hAnsi="GHEA Grapalat" w:cs="Sylfaen"/>
                <w:lang w:val="af-ZA"/>
              </w:rPr>
              <w:t>սահմանվող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սակագնի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մեծությունն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(</w:t>
            </w:r>
            <w:r w:rsidRPr="0082311E">
              <w:rPr>
                <w:rFonts w:ascii="GHEA Grapalat" w:hAnsi="GHEA Grapalat" w:cs="Sylfaen"/>
                <w:lang w:val="af-ZA"/>
              </w:rPr>
              <w:t>դրամ</w:t>
            </w:r>
            <w:r w:rsidR="00597F4D" w:rsidRPr="0082311E">
              <w:rPr>
                <w:rFonts w:ascii="GHEA Grapalat" w:hAnsi="GHEA Grapalat" w:cs="Sylfaen"/>
                <w:lang w:val="af-ZA"/>
              </w:rPr>
              <w:t>/</w:t>
            </w:r>
            <w:r w:rsidRPr="0082311E">
              <w:rPr>
                <w:rFonts w:ascii="GHEA Grapalat" w:hAnsi="GHEA Grapalat" w:cs="Sylfaen"/>
                <w:lang w:val="af-ZA"/>
              </w:rPr>
              <w:t>կՎտժ</w:t>
            </w:r>
            <w:r w:rsidR="00597F4D" w:rsidRPr="0082311E">
              <w:rPr>
                <w:rFonts w:ascii="GHEA Grapalat" w:hAnsi="GHEA Grapalat" w:cs="Sylfaen"/>
                <w:lang w:val="af-ZA"/>
              </w:rPr>
              <w:t>).</w:t>
            </w:r>
          </w:p>
        </w:tc>
      </w:tr>
      <w:tr w:rsidR="00597F4D" w:rsidRPr="0082311E">
        <w:trPr>
          <w:trHeight w:val="346"/>
        </w:trPr>
        <w:tc>
          <w:tcPr>
            <w:tcW w:w="735" w:type="dxa"/>
          </w:tcPr>
          <w:p w:rsidR="00597F4D" w:rsidRPr="0082311E" w:rsidRDefault="00597F4D" w:rsidP="002C3523">
            <w:pPr>
              <w:tabs>
                <w:tab w:val="left" w:pos="-288"/>
              </w:tabs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  <w:r w:rsidRPr="0082311E">
              <w:rPr>
                <w:rFonts w:ascii="GHEA Grapalat" w:hAnsi="GHEA Grapalat" w:cs="Sylfaen"/>
                <w:lang w:val="af-ZA"/>
              </w:rPr>
              <w:t>T</w:t>
            </w:r>
            <w:r w:rsidRPr="0082311E">
              <w:rPr>
                <w:rFonts w:ascii="GHEA Grapalat" w:hAnsi="GHEA Grapalat" w:cs="Sylfaen"/>
                <w:vertAlign w:val="subscript"/>
                <w:lang w:val="af-ZA"/>
              </w:rPr>
              <w:t xml:space="preserve">1  </w:t>
            </w:r>
            <w:r w:rsidRPr="0082311E">
              <w:rPr>
                <w:rFonts w:ascii="GHEA Grapalat" w:hAnsi="GHEA Grapalat" w:cs="Sylfaen"/>
                <w:lang w:val="af-ZA"/>
              </w:rPr>
              <w:t>-</w:t>
            </w:r>
          </w:p>
        </w:tc>
        <w:tc>
          <w:tcPr>
            <w:tcW w:w="8445" w:type="dxa"/>
          </w:tcPr>
          <w:p w:rsidR="00597F4D" w:rsidRPr="0082311E" w:rsidRDefault="0082311E" w:rsidP="002C3523">
            <w:pPr>
              <w:tabs>
                <w:tab w:val="left" w:pos="-288"/>
              </w:tabs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  <w:r w:rsidRPr="0082311E">
              <w:rPr>
                <w:rFonts w:ascii="GHEA Grapalat" w:hAnsi="GHEA Grapalat" w:cs="Sylfaen"/>
                <w:lang w:val="af-ZA"/>
              </w:rPr>
              <w:t>գործող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սակագնի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մեծությունն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(</w:t>
            </w:r>
            <w:r w:rsidRPr="0082311E">
              <w:rPr>
                <w:rFonts w:ascii="GHEA Grapalat" w:hAnsi="GHEA Grapalat" w:cs="Sylfaen"/>
                <w:lang w:val="af-ZA"/>
              </w:rPr>
              <w:t>դրամ</w:t>
            </w:r>
            <w:r w:rsidR="00597F4D" w:rsidRPr="0082311E">
              <w:rPr>
                <w:rFonts w:ascii="GHEA Grapalat" w:hAnsi="GHEA Grapalat" w:cs="Sylfaen"/>
                <w:lang w:val="af-ZA"/>
              </w:rPr>
              <w:t>/</w:t>
            </w:r>
            <w:r w:rsidRPr="0082311E">
              <w:rPr>
                <w:rFonts w:ascii="GHEA Grapalat" w:hAnsi="GHEA Grapalat" w:cs="Sylfaen"/>
                <w:lang w:val="af-ZA"/>
              </w:rPr>
              <w:t>կՎտժ</w:t>
            </w:r>
            <w:r w:rsidR="00597F4D" w:rsidRPr="0082311E">
              <w:rPr>
                <w:rFonts w:ascii="GHEA Grapalat" w:hAnsi="GHEA Grapalat" w:cs="Sylfaen"/>
                <w:lang w:val="af-ZA"/>
              </w:rPr>
              <w:t>).</w:t>
            </w:r>
          </w:p>
        </w:tc>
      </w:tr>
      <w:tr w:rsidR="00597F4D" w:rsidRPr="0082311E">
        <w:trPr>
          <w:trHeight w:val="141"/>
        </w:trPr>
        <w:tc>
          <w:tcPr>
            <w:tcW w:w="735" w:type="dxa"/>
          </w:tcPr>
          <w:p w:rsidR="00597F4D" w:rsidRPr="0082311E" w:rsidRDefault="00597F4D" w:rsidP="002C3523">
            <w:pPr>
              <w:tabs>
                <w:tab w:val="left" w:pos="-288"/>
              </w:tabs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  <w:r w:rsidRPr="0082311E">
              <w:rPr>
                <w:rFonts w:ascii="GHEA Grapalat" w:hAnsi="GHEA Grapalat" w:cs="Sylfaen"/>
                <w:lang w:val="af-ZA"/>
              </w:rPr>
              <w:t>k</w:t>
            </w:r>
            <w:r w:rsidRPr="0082311E">
              <w:rPr>
                <w:rFonts w:ascii="GHEA Grapalat" w:hAnsi="GHEA Grapalat" w:cs="Sylfaen"/>
                <w:vertAlign w:val="subscript"/>
                <w:lang w:val="af-ZA"/>
              </w:rPr>
              <w:t xml:space="preserve">1   </w:t>
            </w:r>
            <w:r w:rsidRPr="0082311E">
              <w:rPr>
                <w:rFonts w:ascii="GHEA Grapalat" w:hAnsi="GHEA Grapalat" w:cs="Sylfaen"/>
                <w:lang w:val="af-ZA"/>
              </w:rPr>
              <w:t>-</w:t>
            </w:r>
          </w:p>
        </w:tc>
        <w:tc>
          <w:tcPr>
            <w:tcW w:w="8445" w:type="dxa"/>
          </w:tcPr>
          <w:p w:rsidR="00597F4D" w:rsidRPr="0082311E" w:rsidRDefault="0082311E" w:rsidP="002C3523">
            <w:pPr>
              <w:tabs>
                <w:tab w:val="left" w:pos="-288"/>
              </w:tabs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  <w:r w:rsidRPr="0082311E">
              <w:rPr>
                <w:rFonts w:ascii="GHEA Grapalat" w:hAnsi="GHEA Grapalat" w:cs="Sylfaen"/>
                <w:lang w:val="af-ZA"/>
              </w:rPr>
              <w:t>գործող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սակագնի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այն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մասն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, </w:t>
            </w:r>
            <w:r w:rsidRPr="0082311E">
              <w:rPr>
                <w:rFonts w:ascii="GHEA Grapalat" w:hAnsi="GHEA Grapalat" w:cs="Sylfaen"/>
                <w:lang w:val="af-ZA"/>
              </w:rPr>
              <w:t>որը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ենթակա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ճշգրտման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սղաճի</w:t>
            </w:r>
            <w:r w:rsidR="000F2FA7" w:rsidRPr="0082311E">
              <w:rPr>
                <w:rFonts w:ascii="GHEA Grapalat" w:hAnsi="GHEA Grapalat" w:cs="Sylfaen"/>
                <w:lang w:val="af-ZA"/>
              </w:rPr>
              <w:t xml:space="preserve">        </w:t>
            </w:r>
            <w:r w:rsidRPr="0082311E">
              <w:rPr>
                <w:rFonts w:ascii="GHEA Grapalat" w:hAnsi="GHEA Grapalat" w:cs="Sylfaen"/>
                <w:lang w:val="af-ZA"/>
              </w:rPr>
              <w:t>տեմպով</w:t>
            </w:r>
            <w:r w:rsidR="000F2FA7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և</w:t>
            </w:r>
            <w:r w:rsidR="000F2FA7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փոքր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հիդրոէլեկտրակայանների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, </w:t>
            </w:r>
            <w:r w:rsidRPr="0082311E">
              <w:rPr>
                <w:rFonts w:ascii="GHEA Grapalat" w:hAnsi="GHEA Grapalat" w:cs="Sylfaen"/>
                <w:lang w:val="af-ZA"/>
              </w:rPr>
              <w:t>կենսաբանական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զանգվածից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էլեկտրական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էներգիա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արտադրող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կայանների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համար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ընդունվում</w:t>
            </w:r>
            <w:r w:rsidR="000F2FA7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</w:t>
            </w:r>
            <w:r w:rsidR="000F2FA7" w:rsidRPr="0082311E">
              <w:rPr>
                <w:rFonts w:ascii="GHEA Grapalat" w:hAnsi="GHEA Grapalat" w:cs="Sylfaen"/>
                <w:lang w:val="af-ZA"/>
              </w:rPr>
              <w:t xml:space="preserve"> 0,25. </w:t>
            </w:r>
            <w:r w:rsidRPr="0082311E">
              <w:rPr>
                <w:rFonts w:ascii="GHEA Grapalat" w:hAnsi="GHEA Grapalat" w:cs="Sylfaen"/>
                <w:lang w:val="af-ZA"/>
              </w:rPr>
              <w:t>իսկ</w:t>
            </w:r>
            <w:r w:rsidR="000F2FA7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հողմային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էլեկտրակայանների</w:t>
            </w:r>
            <w:r w:rsidR="00AA31EE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համար</w:t>
            </w:r>
            <w:r w:rsidR="000F2FA7" w:rsidRPr="0082311E">
              <w:rPr>
                <w:rFonts w:ascii="GHEA Grapalat" w:hAnsi="GHEA Grapalat" w:cs="Sylfaen"/>
                <w:lang w:val="af-ZA"/>
              </w:rPr>
              <w:t>` 0.1.</w:t>
            </w:r>
          </w:p>
        </w:tc>
      </w:tr>
      <w:tr w:rsidR="00597F4D" w:rsidRPr="0082311E">
        <w:trPr>
          <w:trHeight w:val="607"/>
        </w:trPr>
        <w:tc>
          <w:tcPr>
            <w:tcW w:w="735" w:type="dxa"/>
          </w:tcPr>
          <w:p w:rsidR="00597F4D" w:rsidRPr="0082311E" w:rsidRDefault="00597F4D" w:rsidP="002C3523">
            <w:pPr>
              <w:tabs>
                <w:tab w:val="left" w:pos="-288"/>
              </w:tabs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  <w:r w:rsidRPr="0082311E">
              <w:rPr>
                <w:rFonts w:ascii="GHEA Grapalat" w:hAnsi="GHEA Grapalat" w:cs="Sylfaen"/>
                <w:lang w:val="af-ZA"/>
              </w:rPr>
              <w:t>PI  -</w:t>
            </w:r>
          </w:p>
        </w:tc>
        <w:tc>
          <w:tcPr>
            <w:tcW w:w="8445" w:type="dxa"/>
          </w:tcPr>
          <w:p w:rsidR="00597F4D" w:rsidRPr="0082311E" w:rsidRDefault="0082311E" w:rsidP="002C3523">
            <w:pPr>
              <w:tabs>
                <w:tab w:val="left" w:pos="-288"/>
              </w:tabs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  <w:r w:rsidRPr="0082311E">
              <w:rPr>
                <w:rFonts w:ascii="GHEA Grapalat" w:hAnsi="GHEA Grapalat" w:cs="Sylfaen"/>
                <w:lang w:val="af-ZA"/>
              </w:rPr>
              <w:t>ընթացիկ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տարվա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սեպտեմբեր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ամսվա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սպառողական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գների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 </w:t>
            </w:r>
            <w:r w:rsidRPr="0082311E">
              <w:rPr>
                <w:rFonts w:ascii="GHEA Grapalat" w:hAnsi="GHEA Grapalat" w:cs="Sylfaen"/>
                <w:lang w:val="af-ZA"/>
              </w:rPr>
              <w:t>ինդեքսն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նախորդ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տարվա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նույն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ամսվա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նկատմամբ</w:t>
            </w:r>
            <w:r w:rsidR="00597F4D" w:rsidRPr="0082311E">
              <w:rPr>
                <w:rFonts w:ascii="GHEA Grapalat" w:hAnsi="GHEA Grapalat" w:cs="Sylfaen"/>
                <w:lang w:val="af-ZA"/>
              </w:rPr>
              <w:t>.</w:t>
            </w:r>
          </w:p>
        </w:tc>
      </w:tr>
      <w:tr w:rsidR="00597F4D" w:rsidRPr="00823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10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97F4D" w:rsidRPr="0082311E" w:rsidRDefault="00597F4D" w:rsidP="002C3523">
            <w:pPr>
              <w:tabs>
                <w:tab w:val="left" w:pos="-288"/>
              </w:tabs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  <w:r w:rsidRPr="0082311E">
              <w:rPr>
                <w:rFonts w:ascii="GHEA Grapalat" w:hAnsi="GHEA Grapalat" w:cs="Sylfaen"/>
                <w:lang w:val="af-ZA"/>
              </w:rPr>
              <w:t>k</w:t>
            </w:r>
            <w:r w:rsidRPr="0082311E">
              <w:rPr>
                <w:rFonts w:ascii="GHEA Grapalat" w:hAnsi="GHEA Grapalat" w:cs="Sylfaen"/>
                <w:vertAlign w:val="subscript"/>
                <w:lang w:val="af-ZA"/>
              </w:rPr>
              <w:t xml:space="preserve">2  </w:t>
            </w:r>
            <w:r w:rsidRPr="0082311E">
              <w:rPr>
                <w:rFonts w:ascii="GHEA Grapalat" w:hAnsi="GHEA Grapalat" w:cs="Sylfaen"/>
                <w:lang w:val="af-ZA"/>
              </w:rPr>
              <w:t>-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 w:rsidR="00597F4D" w:rsidRPr="0082311E" w:rsidRDefault="0082311E" w:rsidP="00CD3204">
            <w:pPr>
              <w:tabs>
                <w:tab w:val="left" w:pos="-473"/>
              </w:tabs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  <w:r w:rsidRPr="0082311E">
              <w:rPr>
                <w:rFonts w:ascii="GHEA Grapalat" w:hAnsi="GHEA Grapalat" w:cs="Sylfaen"/>
                <w:lang w:val="af-ZA"/>
              </w:rPr>
              <w:t>գործող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սակագնի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այն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մասն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, </w:t>
            </w:r>
            <w:r w:rsidRPr="0082311E">
              <w:rPr>
                <w:rFonts w:ascii="GHEA Grapalat" w:hAnsi="GHEA Grapalat" w:cs="Sylfaen"/>
                <w:lang w:val="af-ZA"/>
              </w:rPr>
              <w:t>որը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ենթակա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ճշգրտման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ԱՄՆ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դոլարի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նկատմամբ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Հայաստանի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Հանրապետության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դրամի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միջին</w:t>
            </w:r>
            <w:r w:rsidR="00B5170C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ամսական</w:t>
            </w:r>
            <w:r w:rsidR="00B5170C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փոխարժեքի</w:t>
            </w:r>
            <w:r w:rsidR="00B5170C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փոփոխմամբ</w:t>
            </w:r>
            <w:r w:rsidR="00B5170C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պայմանավորված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և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փոքր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հիդրոէլեկտրակայանների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, </w:t>
            </w:r>
            <w:r w:rsidRPr="0082311E">
              <w:rPr>
                <w:rFonts w:ascii="GHEA Grapalat" w:hAnsi="GHEA Grapalat" w:cs="Sylfaen"/>
                <w:lang w:val="af-ZA"/>
              </w:rPr>
              <w:t>կենսաբանական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զանգվածից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էլեկտրական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էներգիա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արտադրող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կայանների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համար</w:t>
            </w:r>
            <w:r w:rsidR="00184F83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ընդունվում</w:t>
            </w:r>
            <w:r w:rsidR="00184F83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</w:t>
            </w:r>
            <w:r w:rsidR="00184F83" w:rsidRPr="0082311E">
              <w:rPr>
                <w:rFonts w:ascii="GHEA Grapalat" w:hAnsi="GHEA Grapalat" w:cs="Sylfaen"/>
                <w:lang w:val="af-ZA"/>
              </w:rPr>
              <w:t xml:space="preserve"> 0,35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, </w:t>
            </w:r>
            <w:r w:rsidRPr="0082311E">
              <w:rPr>
                <w:rFonts w:ascii="GHEA Grapalat" w:hAnsi="GHEA Grapalat" w:cs="Sylfaen"/>
                <w:lang w:val="af-ZA"/>
              </w:rPr>
              <w:t>միաժամանակ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գործող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սակագնի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այն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մասն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, </w:t>
            </w:r>
            <w:r w:rsidRPr="0082311E">
              <w:rPr>
                <w:rFonts w:ascii="GHEA Grapalat" w:hAnsi="GHEA Grapalat" w:cs="Sylfaen"/>
                <w:lang w:val="af-ZA"/>
              </w:rPr>
              <w:t>որը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ենթակա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ճշգրտման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եվրոյի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նկատմամբ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Հայաստանի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Հանրապետության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դրամի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միջին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ամսական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փոխարժեքի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փոփոխմամբ</w:t>
            </w:r>
            <w:r w:rsidR="00C52C44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պայմանավորված</w:t>
            </w:r>
            <w:r w:rsidR="00C52C44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և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հողմային</w:t>
            </w:r>
            <w:r w:rsidR="00AA31EE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էլեկտրակայանների</w:t>
            </w:r>
            <w:r w:rsidR="00AA31EE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համար</w:t>
            </w:r>
            <w:r w:rsidR="00C52C44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ընդունվում</w:t>
            </w:r>
            <w:r w:rsidR="00C52C44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</w:t>
            </w:r>
            <w:r w:rsidR="00C52C44" w:rsidRPr="0082311E">
              <w:rPr>
                <w:rFonts w:ascii="GHEA Grapalat" w:hAnsi="GHEA Grapalat" w:cs="Sylfaen"/>
                <w:lang w:val="af-ZA"/>
              </w:rPr>
              <w:t xml:space="preserve"> 0.9.</w:t>
            </w:r>
          </w:p>
        </w:tc>
      </w:tr>
      <w:tr w:rsidR="00597F4D" w:rsidRPr="00823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7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97F4D" w:rsidRPr="0082311E" w:rsidRDefault="00597F4D" w:rsidP="002C3523">
            <w:pPr>
              <w:tabs>
                <w:tab w:val="left" w:pos="-288"/>
              </w:tabs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  <w:r w:rsidRPr="0082311E">
              <w:rPr>
                <w:rFonts w:ascii="GHEA Grapalat" w:hAnsi="GHEA Grapalat" w:cs="Sylfaen"/>
                <w:lang w:val="af-ZA"/>
              </w:rPr>
              <w:t>ER</w:t>
            </w:r>
            <w:r w:rsidRPr="0082311E">
              <w:rPr>
                <w:rFonts w:ascii="GHEA Grapalat" w:hAnsi="GHEA Grapalat" w:cs="Sylfaen"/>
                <w:vertAlign w:val="subscript"/>
                <w:lang w:val="af-ZA"/>
              </w:rPr>
              <w:t>1</w:t>
            </w:r>
            <w:r w:rsidRPr="0082311E">
              <w:rPr>
                <w:rFonts w:ascii="GHEA Grapalat" w:hAnsi="GHEA Grapalat" w:cs="Sylfaen"/>
                <w:lang w:val="af-ZA"/>
              </w:rPr>
              <w:t>-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 w:rsidR="00597F4D" w:rsidRPr="0082311E" w:rsidRDefault="0082311E" w:rsidP="002C3523">
            <w:pPr>
              <w:tabs>
                <w:tab w:val="left" w:pos="-288"/>
              </w:tabs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  <w:r w:rsidRPr="0082311E">
              <w:rPr>
                <w:rFonts w:ascii="GHEA Grapalat" w:hAnsi="GHEA Grapalat" w:cs="Sylfaen"/>
                <w:lang w:val="af-ZA"/>
              </w:rPr>
              <w:t>ընթացիկ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տարվա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հունվար</w:t>
            </w:r>
            <w:r w:rsidR="00597F4D" w:rsidRPr="0082311E">
              <w:rPr>
                <w:rFonts w:ascii="GHEA Grapalat" w:hAnsi="GHEA Grapalat" w:cs="Sylfaen"/>
                <w:lang w:val="af-ZA"/>
              </w:rPr>
              <w:t>-</w:t>
            </w:r>
            <w:r w:rsidRPr="0082311E">
              <w:rPr>
                <w:rFonts w:ascii="GHEA Grapalat" w:hAnsi="GHEA Grapalat" w:cs="Sylfaen"/>
                <w:lang w:val="af-ZA"/>
              </w:rPr>
              <w:t>սեպտեմբեր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ամիսներին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ԱՄՆ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դոլարի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նկատմամբ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Հայաստանի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Հանրապետության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դրամի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միջին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ամսական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փոխարժեքների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միջին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թվաբանական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մեծությունն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փոքր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հիդրոէլեկտրակայանների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, </w:t>
            </w:r>
            <w:r w:rsidRPr="0082311E">
              <w:rPr>
                <w:rFonts w:ascii="GHEA Grapalat" w:hAnsi="GHEA Grapalat" w:cs="Sylfaen"/>
                <w:lang w:val="af-ZA"/>
              </w:rPr>
              <w:t>կենսաբանական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զանգվածից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էլեկտրական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էներգիա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արտադրող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կայանների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համար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, </w:t>
            </w:r>
            <w:r w:rsidRPr="0082311E">
              <w:rPr>
                <w:rFonts w:ascii="GHEA Grapalat" w:hAnsi="GHEA Grapalat" w:cs="Sylfaen"/>
                <w:lang w:val="af-ZA"/>
              </w:rPr>
              <w:t>ինչպես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նաև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ընթացիկ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տարվա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հունվար</w:t>
            </w:r>
            <w:r w:rsidR="00597F4D" w:rsidRPr="0082311E">
              <w:rPr>
                <w:rFonts w:ascii="GHEA Grapalat" w:hAnsi="GHEA Grapalat" w:cs="Sylfaen"/>
                <w:lang w:val="af-ZA"/>
              </w:rPr>
              <w:t>-</w:t>
            </w:r>
            <w:r w:rsidRPr="0082311E">
              <w:rPr>
                <w:rFonts w:ascii="GHEA Grapalat" w:hAnsi="GHEA Grapalat" w:cs="Sylfaen"/>
                <w:lang w:val="af-ZA"/>
              </w:rPr>
              <w:t>սեպտեմբեր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ամիսներին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եվրոյի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նկատմամբ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Հայաստանի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Հանրապետության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դրամի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միջին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ամսական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փոխարժեքների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միջին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թվաբանական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մեծությունն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հողմային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էլեկտրակայանների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համար</w:t>
            </w:r>
            <w:r w:rsidR="00AA31EE" w:rsidRPr="0082311E">
              <w:rPr>
                <w:rFonts w:ascii="GHEA Grapalat" w:hAnsi="GHEA Grapalat" w:cs="Sylfaen"/>
                <w:lang w:val="af-ZA"/>
              </w:rPr>
              <w:t>.</w:t>
            </w:r>
          </w:p>
        </w:tc>
      </w:tr>
      <w:tr w:rsidR="00597F4D" w:rsidRPr="008231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02"/>
        </w:trPr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97F4D" w:rsidRPr="0082311E" w:rsidRDefault="00597F4D" w:rsidP="002C3523">
            <w:pPr>
              <w:tabs>
                <w:tab w:val="left" w:pos="-288"/>
              </w:tabs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  <w:r w:rsidRPr="0082311E">
              <w:rPr>
                <w:rFonts w:ascii="GHEA Grapalat" w:hAnsi="GHEA Grapalat" w:cs="Sylfaen"/>
                <w:lang w:val="af-ZA"/>
              </w:rPr>
              <w:lastRenderedPageBreak/>
              <w:t>ER</w:t>
            </w:r>
            <w:r w:rsidRPr="0082311E">
              <w:rPr>
                <w:rFonts w:ascii="GHEA Grapalat" w:hAnsi="GHEA Grapalat" w:cs="Sylfaen"/>
                <w:vertAlign w:val="subscript"/>
                <w:lang w:val="af-ZA"/>
              </w:rPr>
              <w:t>2</w:t>
            </w:r>
            <w:r w:rsidRPr="0082311E">
              <w:rPr>
                <w:rFonts w:ascii="GHEA Grapalat" w:hAnsi="GHEA Grapalat" w:cs="Sylfaen"/>
                <w:lang w:val="af-ZA"/>
              </w:rPr>
              <w:t>-</w:t>
            </w:r>
          </w:p>
        </w:tc>
        <w:tc>
          <w:tcPr>
            <w:tcW w:w="8445" w:type="dxa"/>
            <w:tcBorders>
              <w:top w:val="nil"/>
              <w:left w:val="nil"/>
              <w:bottom w:val="nil"/>
              <w:right w:val="nil"/>
            </w:tcBorders>
          </w:tcPr>
          <w:p w:rsidR="00597F4D" w:rsidRPr="0082311E" w:rsidRDefault="0082311E" w:rsidP="002C3523">
            <w:pPr>
              <w:tabs>
                <w:tab w:val="left" w:pos="-288"/>
              </w:tabs>
              <w:spacing w:line="360" w:lineRule="auto"/>
              <w:jc w:val="both"/>
              <w:rPr>
                <w:rFonts w:ascii="GHEA Grapalat" w:hAnsi="GHEA Grapalat" w:cs="Sylfaen"/>
                <w:lang w:val="af-ZA"/>
              </w:rPr>
            </w:pPr>
            <w:r w:rsidRPr="0082311E">
              <w:rPr>
                <w:rFonts w:ascii="GHEA Grapalat" w:hAnsi="GHEA Grapalat" w:cs="Sylfaen"/>
                <w:lang w:val="af-ZA"/>
              </w:rPr>
              <w:t>ընթացիկ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տարվան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նախորդող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տարվա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հունվար</w:t>
            </w:r>
            <w:r w:rsidR="00597F4D" w:rsidRPr="0082311E">
              <w:rPr>
                <w:rFonts w:ascii="GHEA Grapalat" w:hAnsi="GHEA Grapalat" w:cs="Sylfaen"/>
                <w:lang w:val="af-ZA"/>
              </w:rPr>
              <w:t>-</w:t>
            </w:r>
            <w:r w:rsidRPr="0082311E">
              <w:rPr>
                <w:rFonts w:ascii="GHEA Grapalat" w:hAnsi="GHEA Grapalat" w:cs="Sylfaen"/>
                <w:lang w:val="af-ZA"/>
              </w:rPr>
              <w:t>սեպտեմբեր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       </w:t>
            </w:r>
            <w:r w:rsidRPr="0082311E">
              <w:rPr>
                <w:rFonts w:ascii="GHEA Grapalat" w:hAnsi="GHEA Grapalat" w:cs="Sylfaen"/>
                <w:lang w:val="af-ZA"/>
              </w:rPr>
              <w:t>ամիսներին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ԱՄՆ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դոլարի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նկատմամբ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Հայաստանի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Հանրապետության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դրամի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միջին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ամսական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փոխարժեքների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միջին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թվաբանական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մեծությունն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</w:t>
            </w:r>
            <w:r w:rsidR="00DB1E7C" w:rsidRPr="0082311E">
              <w:rPr>
                <w:rFonts w:ascii="GHEA Grapalat" w:hAnsi="GHEA Grapalat" w:cs="Sylfaen"/>
                <w:lang w:val="af-ZA"/>
              </w:rPr>
              <w:t>`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փոքր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հիդրոէլեկտրակայանների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, </w:t>
            </w:r>
            <w:r w:rsidRPr="0082311E">
              <w:rPr>
                <w:rFonts w:ascii="GHEA Grapalat" w:hAnsi="GHEA Grapalat" w:cs="Sylfaen"/>
                <w:lang w:val="af-ZA"/>
              </w:rPr>
              <w:t>կենսաբանական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զանգվածից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էլեկտրական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էներգիա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արտադրող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կայանների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համար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, </w:t>
            </w:r>
            <w:r w:rsidRPr="0082311E">
              <w:rPr>
                <w:rFonts w:ascii="GHEA Grapalat" w:hAnsi="GHEA Grapalat" w:cs="Sylfaen"/>
                <w:lang w:val="af-ZA"/>
              </w:rPr>
              <w:t>ինչպես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նաև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ընթացիկ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տարվան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նախորդող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տարվա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հունվար</w:t>
            </w:r>
            <w:r w:rsidR="00597F4D" w:rsidRPr="0082311E">
              <w:rPr>
                <w:rFonts w:ascii="GHEA Grapalat" w:hAnsi="GHEA Grapalat" w:cs="Sylfaen"/>
                <w:lang w:val="af-ZA"/>
              </w:rPr>
              <w:t>-</w:t>
            </w:r>
            <w:r w:rsidRPr="0082311E">
              <w:rPr>
                <w:rFonts w:ascii="GHEA Grapalat" w:hAnsi="GHEA Grapalat" w:cs="Sylfaen"/>
                <w:lang w:val="af-ZA"/>
              </w:rPr>
              <w:t>սեպտեմբեր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ամիսներին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եվրոյի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նկատմամբ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Հայաստանի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Հանրապետության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դրամի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միջին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ամսական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փոխարժեքների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միջին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թվաբանական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մեծությունն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հողմային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էլեկտրակայանների</w:t>
            </w:r>
            <w:r w:rsidR="00597F4D" w:rsidRPr="0082311E">
              <w:rPr>
                <w:rFonts w:ascii="GHEA Grapalat" w:hAnsi="GHEA Grapalat" w:cs="Sylfaen"/>
                <w:lang w:val="af-ZA"/>
              </w:rPr>
              <w:t xml:space="preserve"> </w:t>
            </w:r>
            <w:r w:rsidRPr="0082311E">
              <w:rPr>
                <w:rFonts w:ascii="GHEA Grapalat" w:hAnsi="GHEA Grapalat" w:cs="Sylfaen"/>
                <w:lang w:val="af-ZA"/>
              </w:rPr>
              <w:t>համար</w:t>
            </w:r>
            <w:r w:rsidR="00AA31EE" w:rsidRPr="0082311E">
              <w:rPr>
                <w:rFonts w:ascii="GHEA Grapalat" w:hAnsi="GHEA Grapalat" w:cs="Sylfaen"/>
                <w:lang w:val="af-ZA"/>
              </w:rPr>
              <w:t>:</w:t>
            </w:r>
            <w:r w:rsidRPr="0082311E">
              <w:rPr>
                <w:rFonts w:ascii="GHEA Grapalat" w:hAnsi="GHEA Grapalat" w:cs="Sylfaen"/>
                <w:lang w:val="af-ZA"/>
              </w:rPr>
              <w:t>»</w:t>
            </w:r>
            <w:r w:rsidR="00597F4D" w:rsidRPr="0082311E">
              <w:rPr>
                <w:rFonts w:ascii="GHEA Grapalat" w:hAnsi="GHEA Grapalat" w:cs="Sylfaen"/>
                <w:lang w:val="af-ZA"/>
              </w:rPr>
              <w:t>:</w:t>
            </w:r>
          </w:p>
        </w:tc>
      </w:tr>
    </w:tbl>
    <w:p w:rsidR="00E21AAF" w:rsidRPr="0082311E" w:rsidRDefault="0082311E" w:rsidP="00A60442">
      <w:pPr>
        <w:numPr>
          <w:ilvl w:val="0"/>
          <w:numId w:val="7"/>
        </w:numPr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  <w:r w:rsidRPr="0082311E">
        <w:rPr>
          <w:rFonts w:ascii="GHEA Grapalat" w:hAnsi="GHEA Grapalat" w:cs="Sylfaen"/>
          <w:kern w:val="28"/>
          <w:lang w:val="af-ZA"/>
        </w:rPr>
        <w:t>Սույն</w:t>
      </w:r>
      <w:r w:rsidR="00E21AAF" w:rsidRPr="0082311E">
        <w:rPr>
          <w:rFonts w:ascii="GHEA Grapalat" w:hAnsi="GHEA Grapalat" w:cs="Sylfaen"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kern w:val="28"/>
          <w:lang w:val="af-ZA"/>
        </w:rPr>
        <w:t>որոշումն</w:t>
      </w:r>
      <w:r w:rsidR="00E21AAF" w:rsidRPr="0082311E">
        <w:rPr>
          <w:rFonts w:ascii="GHEA Grapalat" w:hAnsi="GHEA Grapalat" w:cs="Sylfaen"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kern w:val="28"/>
          <w:lang w:val="af-ZA"/>
        </w:rPr>
        <w:t>ուժի</w:t>
      </w:r>
      <w:r w:rsidR="00E21AAF" w:rsidRPr="0082311E">
        <w:rPr>
          <w:rFonts w:ascii="GHEA Grapalat" w:hAnsi="GHEA Grapalat" w:cs="Sylfaen"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kern w:val="28"/>
          <w:lang w:val="af-ZA"/>
        </w:rPr>
        <w:t>մեջ</w:t>
      </w:r>
      <w:r w:rsidR="00E21AAF" w:rsidRPr="0082311E">
        <w:rPr>
          <w:rFonts w:ascii="GHEA Grapalat" w:hAnsi="GHEA Grapalat" w:cs="Sylfaen"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kern w:val="28"/>
          <w:lang w:val="af-ZA"/>
        </w:rPr>
        <w:t>է</w:t>
      </w:r>
      <w:r w:rsidR="00E21AAF" w:rsidRPr="0082311E">
        <w:rPr>
          <w:rFonts w:ascii="GHEA Grapalat" w:hAnsi="GHEA Grapalat" w:cs="Sylfaen"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kern w:val="28"/>
          <w:lang w:val="af-ZA"/>
        </w:rPr>
        <w:t>մտնում</w:t>
      </w:r>
      <w:r w:rsidR="00E21AAF" w:rsidRPr="0082311E">
        <w:rPr>
          <w:rFonts w:ascii="GHEA Grapalat" w:hAnsi="GHEA Grapalat" w:cs="Sylfaen"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kern w:val="28"/>
          <w:lang w:val="af-ZA"/>
        </w:rPr>
        <w:t>պաշտոնական</w:t>
      </w:r>
      <w:r w:rsidR="00AC6FCC" w:rsidRPr="0082311E">
        <w:rPr>
          <w:rFonts w:ascii="GHEA Grapalat" w:hAnsi="GHEA Grapalat" w:cs="Sylfaen"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kern w:val="28"/>
          <w:lang w:val="af-ZA"/>
        </w:rPr>
        <w:t>հրապարակման</w:t>
      </w:r>
      <w:r w:rsidR="00AC6FCC" w:rsidRPr="0082311E">
        <w:rPr>
          <w:rFonts w:ascii="GHEA Grapalat" w:hAnsi="GHEA Grapalat" w:cs="Sylfaen"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kern w:val="28"/>
          <w:lang w:val="af-ZA"/>
        </w:rPr>
        <w:t>օրվան</w:t>
      </w:r>
      <w:r w:rsidR="00AC6FCC" w:rsidRPr="0082311E">
        <w:rPr>
          <w:rFonts w:ascii="GHEA Grapalat" w:hAnsi="GHEA Grapalat" w:cs="Sylfaen"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kern w:val="28"/>
          <w:lang w:val="af-ZA"/>
        </w:rPr>
        <w:t>հաջորդող</w:t>
      </w:r>
      <w:r w:rsidR="00AC6FCC" w:rsidRPr="0082311E">
        <w:rPr>
          <w:rFonts w:ascii="GHEA Grapalat" w:hAnsi="GHEA Grapalat" w:cs="Sylfaen"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kern w:val="28"/>
          <w:lang w:val="af-ZA"/>
        </w:rPr>
        <w:t>տասներորդ</w:t>
      </w:r>
      <w:r w:rsidR="00AC6FCC" w:rsidRPr="0082311E">
        <w:rPr>
          <w:rFonts w:ascii="GHEA Grapalat" w:hAnsi="GHEA Grapalat" w:cs="Sylfaen"/>
          <w:kern w:val="28"/>
          <w:lang w:val="af-ZA"/>
        </w:rPr>
        <w:t xml:space="preserve"> </w:t>
      </w:r>
      <w:r w:rsidRPr="0082311E">
        <w:rPr>
          <w:rFonts w:ascii="GHEA Grapalat" w:hAnsi="GHEA Grapalat" w:cs="Sylfaen"/>
          <w:kern w:val="28"/>
          <w:lang w:val="af-ZA"/>
        </w:rPr>
        <w:t>օրը</w:t>
      </w:r>
      <w:r w:rsidR="00435CEF" w:rsidRPr="0082311E">
        <w:rPr>
          <w:rFonts w:ascii="GHEA Grapalat" w:hAnsi="GHEA Grapalat" w:cs="Sylfaen"/>
          <w:kern w:val="28"/>
          <w:lang w:val="af-ZA"/>
        </w:rPr>
        <w:t>:</w:t>
      </w:r>
    </w:p>
    <w:p w:rsidR="00435CEF" w:rsidRPr="0082311E" w:rsidRDefault="00435CEF" w:rsidP="00435CEF">
      <w:pPr>
        <w:spacing w:line="360" w:lineRule="auto"/>
        <w:jc w:val="both"/>
        <w:rPr>
          <w:rFonts w:ascii="GHEA Grapalat" w:hAnsi="GHEA Grapalat" w:cs="Sylfaen"/>
          <w:kern w:val="28"/>
          <w:lang w:val="af-ZA"/>
        </w:rPr>
      </w:pPr>
    </w:p>
    <w:p w:rsidR="00C13FC7" w:rsidRPr="0082311E" w:rsidRDefault="00C13FC7">
      <w:pPr>
        <w:ind w:left="360"/>
        <w:jc w:val="both"/>
        <w:rPr>
          <w:rFonts w:ascii="GHEA Grapalat" w:hAnsi="GHEA Grapalat" w:cs="Sylfaen"/>
          <w:kern w:val="28"/>
          <w:lang w:val="af-ZA"/>
        </w:rPr>
      </w:pPr>
    </w:p>
    <w:p w:rsidR="00C13FC7" w:rsidRPr="0082311E" w:rsidRDefault="00C13FC7">
      <w:pPr>
        <w:pStyle w:val="Heading5"/>
        <w:tabs>
          <w:tab w:val="clear" w:pos="360"/>
          <w:tab w:val="clear" w:pos="709"/>
          <w:tab w:val="num" w:pos="0"/>
        </w:tabs>
        <w:rPr>
          <w:rFonts w:ascii="GHEA Grapalat" w:hAnsi="GHEA Grapalat" w:cs="Sylfaen"/>
          <w:sz w:val="24"/>
          <w:lang w:val="af-ZA"/>
        </w:rPr>
      </w:pPr>
      <w:r w:rsidRPr="0082311E">
        <w:rPr>
          <w:rFonts w:ascii="GHEA Grapalat" w:hAnsi="GHEA Grapalat" w:cs="Sylfaen"/>
          <w:sz w:val="24"/>
          <w:lang w:val="af-ZA"/>
        </w:rPr>
        <w:t xml:space="preserve">       </w:t>
      </w:r>
      <w:r w:rsidR="0082311E" w:rsidRPr="0082311E">
        <w:rPr>
          <w:rFonts w:ascii="GHEA Grapalat" w:hAnsi="GHEA Grapalat" w:cs="Sylfaen"/>
          <w:sz w:val="24"/>
          <w:lang w:val="af-ZA"/>
        </w:rPr>
        <w:t>ՀԱՅԱՍՏԱՆԻ</w:t>
      </w:r>
      <w:r w:rsidRPr="0082311E">
        <w:rPr>
          <w:rFonts w:ascii="GHEA Grapalat" w:hAnsi="GHEA Grapalat" w:cs="Sylfaen"/>
          <w:sz w:val="24"/>
          <w:lang w:val="af-ZA"/>
        </w:rPr>
        <w:t xml:space="preserve"> </w:t>
      </w:r>
      <w:r w:rsidR="0082311E" w:rsidRPr="0082311E">
        <w:rPr>
          <w:rFonts w:ascii="GHEA Grapalat" w:hAnsi="GHEA Grapalat" w:cs="Sylfaen"/>
          <w:sz w:val="24"/>
          <w:lang w:val="af-ZA"/>
        </w:rPr>
        <w:t>ՀԱՆՐԱՊԵՏՈՒԹՅԱՆ</w:t>
      </w:r>
      <w:r w:rsidRPr="0082311E">
        <w:rPr>
          <w:rFonts w:ascii="GHEA Grapalat" w:hAnsi="GHEA Grapalat" w:cs="Sylfaen"/>
          <w:sz w:val="24"/>
          <w:lang w:val="af-ZA"/>
        </w:rPr>
        <w:t xml:space="preserve"> </w:t>
      </w:r>
      <w:r w:rsidR="0082311E" w:rsidRPr="0082311E">
        <w:rPr>
          <w:rFonts w:ascii="GHEA Grapalat" w:hAnsi="GHEA Grapalat" w:cs="Sylfaen"/>
          <w:sz w:val="24"/>
          <w:lang w:val="af-ZA"/>
        </w:rPr>
        <w:t>ՀԱՆՐԱՅԻՆ</w:t>
      </w:r>
    </w:p>
    <w:p w:rsidR="00C13FC7" w:rsidRPr="0082311E" w:rsidRDefault="00C13FC7">
      <w:pPr>
        <w:tabs>
          <w:tab w:val="left" w:pos="284"/>
        </w:tabs>
        <w:jc w:val="both"/>
        <w:rPr>
          <w:rFonts w:ascii="GHEA Grapalat" w:hAnsi="GHEA Grapalat" w:cs="Sylfaen"/>
          <w:b/>
          <w:lang w:val="af-ZA"/>
        </w:rPr>
      </w:pPr>
      <w:r w:rsidRPr="0082311E">
        <w:rPr>
          <w:rFonts w:ascii="GHEA Grapalat" w:hAnsi="GHEA Grapalat" w:cs="Sylfaen"/>
          <w:b/>
          <w:lang w:val="af-ZA"/>
        </w:rPr>
        <w:t xml:space="preserve">              </w:t>
      </w:r>
      <w:r w:rsidR="0082311E" w:rsidRPr="0082311E">
        <w:rPr>
          <w:rFonts w:ascii="GHEA Grapalat" w:hAnsi="GHEA Grapalat" w:cs="Sylfaen"/>
          <w:b/>
          <w:lang w:val="af-ZA"/>
        </w:rPr>
        <w:t>ԾԱՌԱՅՈՒԹՅՈՒՆՆԵՐԸ</w:t>
      </w:r>
      <w:r w:rsidRPr="0082311E">
        <w:rPr>
          <w:rFonts w:ascii="GHEA Grapalat" w:hAnsi="GHEA Grapalat" w:cs="Sylfaen"/>
          <w:b/>
          <w:lang w:val="af-ZA"/>
        </w:rPr>
        <w:t xml:space="preserve"> </w:t>
      </w:r>
      <w:r w:rsidR="0082311E" w:rsidRPr="0082311E">
        <w:rPr>
          <w:rFonts w:ascii="GHEA Grapalat" w:hAnsi="GHEA Grapalat" w:cs="Sylfaen"/>
          <w:b/>
          <w:lang w:val="af-ZA"/>
        </w:rPr>
        <w:t>ԿԱՐԳԱՎՈՐՈՂ</w:t>
      </w:r>
    </w:p>
    <w:p w:rsidR="00C13FC7" w:rsidRPr="0082311E" w:rsidRDefault="00C13FC7">
      <w:pPr>
        <w:pStyle w:val="BodyText2"/>
        <w:spacing w:before="0"/>
        <w:rPr>
          <w:rFonts w:ascii="GHEA Grapalat" w:hAnsi="GHEA Grapalat" w:cs="Sylfaen"/>
          <w:sz w:val="24"/>
          <w:lang w:val="af-ZA"/>
        </w:rPr>
      </w:pPr>
      <w:r w:rsidRPr="0082311E">
        <w:rPr>
          <w:rFonts w:ascii="GHEA Grapalat" w:hAnsi="GHEA Grapalat" w:cs="Sylfaen"/>
          <w:sz w:val="24"/>
          <w:lang w:val="af-ZA"/>
        </w:rPr>
        <w:t xml:space="preserve">                      </w:t>
      </w:r>
      <w:r w:rsidR="0082311E" w:rsidRPr="0082311E">
        <w:rPr>
          <w:rFonts w:ascii="GHEA Grapalat" w:hAnsi="GHEA Grapalat" w:cs="Sylfaen"/>
          <w:sz w:val="24"/>
          <w:lang w:val="af-ZA"/>
        </w:rPr>
        <w:t>ՀԱՆՁՆԱԺՈՂՈՎԻ</w:t>
      </w:r>
      <w:r w:rsidRPr="0082311E">
        <w:rPr>
          <w:rFonts w:ascii="GHEA Grapalat" w:hAnsi="GHEA Grapalat" w:cs="Sylfaen"/>
          <w:sz w:val="24"/>
          <w:lang w:val="af-ZA"/>
        </w:rPr>
        <w:t xml:space="preserve"> </w:t>
      </w:r>
      <w:r w:rsidR="0082311E" w:rsidRPr="0082311E">
        <w:rPr>
          <w:rFonts w:ascii="GHEA Grapalat" w:hAnsi="GHEA Grapalat" w:cs="Sylfaen"/>
          <w:sz w:val="24"/>
          <w:lang w:val="af-ZA"/>
        </w:rPr>
        <w:t>ՆԱԽԱԳԱՀ՝</w:t>
      </w:r>
      <w:r w:rsidRPr="0082311E">
        <w:rPr>
          <w:rFonts w:ascii="GHEA Grapalat" w:hAnsi="GHEA Grapalat" w:cs="Sylfaen"/>
          <w:sz w:val="24"/>
          <w:lang w:val="af-ZA"/>
        </w:rPr>
        <w:t xml:space="preserve">                        </w:t>
      </w:r>
      <w:r w:rsidRPr="0082311E">
        <w:rPr>
          <w:rFonts w:ascii="GHEA Grapalat" w:hAnsi="GHEA Grapalat" w:cs="Sylfaen"/>
          <w:sz w:val="24"/>
          <w:lang w:val="af-ZA"/>
        </w:rPr>
        <w:tab/>
        <w:t xml:space="preserve">          </w:t>
      </w:r>
      <w:r w:rsidR="0082311E" w:rsidRPr="0082311E">
        <w:rPr>
          <w:rFonts w:ascii="GHEA Grapalat" w:hAnsi="GHEA Grapalat" w:cs="Sylfaen"/>
          <w:sz w:val="24"/>
          <w:lang w:val="af-ZA"/>
        </w:rPr>
        <w:t>Ռ</w:t>
      </w:r>
      <w:r w:rsidRPr="0082311E">
        <w:rPr>
          <w:rFonts w:ascii="GHEA Grapalat" w:hAnsi="GHEA Grapalat" w:cs="Sylfaen"/>
          <w:sz w:val="24"/>
          <w:lang w:val="af-ZA"/>
        </w:rPr>
        <w:t xml:space="preserve">. </w:t>
      </w:r>
      <w:r w:rsidR="0082311E" w:rsidRPr="0082311E">
        <w:rPr>
          <w:rFonts w:ascii="GHEA Grapalat" w:hAnsi="GHEA Grapalat" w:cs="Sylfaen"/>
          <w:sz w:val="24"/>
          <w:lang w:val="af-ZA"/>
        </w:rPr>
        <w:t>ՆԱԶԱՐՅԱՆ</w:t>
      </w:r>
    </w:p>
    <w:p w:rsidR="005627A1" w:rsidRPr="0082311E" w:rsidRDefault="005627A1">
      <w:pPr>
        <w:pStyle w:val="BodyText2"/>
        <w:spacing w:before="0"/>
        <w:rPr>
          <w:rFonts w:ascii="GHEA Grapalat" w:hAnsi="GHEA Grapalat" w:cs="Sylfaen"/>
          <w:sz w:val="24"/>
          <w:lang w:val="af-ZA"/>
        </w:rPr>
      </w:pPr>
    </w:p>
    <w:p w:rsidR="00C13FC7" w:rsidRPr="0082311E" w:rsidRDefault="00C13FC7">
      <w:pPr>
        <w:pStyle w:val="a"/>
        <w:jc w:val="both"/>
        <w:rPr>
          <w:rFonts w:ascii="GHEA Grapalat" w:hAnsi="GHEA Grapalat" w:cs="Sylfaen"/>
          <w:sz w:val="20"/>
          <w:lang w:val="af-ZA"/>
        </w:rPr>
      </w:pPr>
      <w:r w:rsidRPr="0082311E">
        <w:rPr>
          <w:rFonts w:ascii="GHEA Grapalat" w:hAnsi="GHEA Grapalat" w:cs="Sylfaen"/>
          <w:sz w:val="20"/>
          <w:lang w:val="af-ZA"/>
        </w:rPr>
        <w:t xml:space="preserve">                       </w:t>
      </w:r>
    </w:p>
    <w:p w:rsidR="00C13FC7" w:rsidRPr="0082311E" w:rsidRDefault="00C13FC7">
      <w:pPr>
        <w:pStyle w:val="a"/>
        <w:jc w:val="both"/>
        <w:rPr>
          <w:rFonts w:ascii="GHEA Grapalat" w:hAnsi="GHEA Grapalat" w:cs="Sylfaen"/>
          <w:noProof/>
          <w:sz w:val="16"/>
          <w:szCs w:val="16"/>
          <w:lang w:val="af-ZA"/>
        </w:rPr>
      </w:pPr>
      <w:r w:rsidRPr="0082311E">
        <w:rPr>
          <w:rFonts w:ascii="GHEA Grapalat" w:hAnsi="GHEA Grapalat" w:cs="Sylfaen"/>
          <w:sz w:val="16"/>
          <w:szCs w:val="16"/>
          <w:lang w:val="af-ZA"/>
        </w:rPr>
        <w:t xml:space="preserve">              </w:t>
      </w:r>
      <w:r w:rsidR="0082311E" w:rsidRPr="0082311E">
        <w:rPr>
          <w:rFonts w:ascii="GHEA Grapalat" w:hAnsi="GHEA Grapalat" w:cs="Sylfaen"/>
          <w:noProof/>
          <w:sz w:val="16"/>
          <w:szCs w:val="16"/>
          <w:lang w:val="af-ZA"/>
        </w:rPr>
        <w:t>ք</w:t>
      </w:r>
      <w:r w:rsidRPr="0082311E">
        <w:rPr>
          <w:rFonts w:ascii="GHEA Grapalat" w:hAnsi="GHEA Grapalat" w:cs="Sylfaen"/>
          <w:noProof/>
          <w:sz w:val="16"/>
          <w:szCs w:val="16"/>
          <w:lang w:val="af-ZA"/>
        </w:rPr>
        <w:t xml:space="preserve">. </w:t>
      </w:r>
      <w:r w:rsidR="0082311E" w:rsidRPr="0082311E">
        <w:rPr>
          <w:rFonts w:ascii="GHEA Grapalat" w:hAnsi="GHEA Grapalat" w:cs="Sylfaen"/>
          <w:noProof/>
          <w:sz w:val="16"/>
          <w:szCs w:val="16"/>
          <w:lang w:val="af-ZA"/>
        </w:rPr>
        <w:t>Երևան</w:t>
      </w:r>
    </w:p>
    <w:p w:rsidR="00790F09" w:rsidRPr="0082311E" w:rsidRDefault="00C13FC7">
      <w:pPr>
        <w:pStyle w:val="a"/>
        <w:jc w:val="both"/>
        <w:rPr>
          <w:rFonts w:ascii="GHEA Grapalat" w:hAnsi="GHEA Grapalat" w:cs="Sylfaen"/>
          <w:sz w:val="16"/>
          <w:lang w:val="af-ZA"/>
        </w:rPr>
      </w:pPr>
      <w:r w:rsidRPr="0082311E">
        <w:rPr>
          <w:rFonts w:ascii="GHEA Grapalat" w:hAnsi="GHEA Grapalat" w:cs="Sylfaen"/>
          <w:noProof/>
          <w:sz w:val="16"/>
          <w:szCs w:val="16"/>
          <w:lang w:val="af-ZA"/>
        </w:rPr>
        <w:t xml:space="preserve">   </w:t>
      </w:r>
      <w:r w:rsidR="0085607E" w:rsidRPr="0082311E">
        <w:rPr>
          <w:rFonts w:ascii="GHEA Grapalat" w:hAnsi="GHEA Grapalat" w:cs="Sylfaen"/>
          <w:noProof/>
          <w:sz w:val="16"/>
          <w:szCs w:val="16"/>
          <w:lang w:val="af-ZA"/>
        </w:rPr>
        <w:t>31</w:t>
      </w:r>
      <w:r w:rsidRPr="0082311E">
        <w:rPr>
          <w:rFonts w:ascii="GHEA Grapalat" w:hAnsi="GHEA Grapalat" w:cs="Sylfaen"/>
          <w:noProof/>
          <w:sz w:val="16"/>
          <w:szCs w:val="16"/>
          <w:lang w:val="af-ZA"/>
        </w:rPr>
        <w:t xml:space="preserve"> </w:t>
      </w:r>
      <w:r w:rsidR="0082311E" w:rsidRPr="0082311E">
        <w:rPr>
          <w:rFonts w:ascii="GHEA Grapalat" w:hAnsi="GHEA Grapalat" w:cs="Sylfaen"/>
          <w:noProof/>
          <w:sz w:val="16"/>
          <w:szCs w:val="16"/>
          <w:lang w:val="af-ZA"/>
        </w:rPr>
        <w:t>օգոստոսի</w:t>
      </w:r>
      <w:r w:rsidRPr="0082311E">
        <w:rPr>
          <w:rFonts w:ascii="GHEA Grapalat" w:hAnsi="GHEA Grapalat" w:cs="Sylfaen"/>
          <w:noProof/>
          <w:sz w:val="16"/>
          <w:szCs w:val="16"/>
          <w:lang w:val="af-ZA"/>
        </w:rPr>
        <w:t xml:space="preserve"> 200</w:t>
      </w:r>
      <w:r w:rsidR="004D4643" w:rsidRPr="0082311E">
        <w:rPr>
          <w:rFonts w:ascii="GHEA Grapalat" w:hAnsi="GHEA Grapalat" w:cs="Sylfaen"/>
          <w:noProof/>
          <w:sz w:val="16"/>
          <w:szCs w:val="16"/>
          <w:lang w:val="af-ZA"/>
        </w:rPr>
        <w:t>7</w:t>
      </w:r>
      <w:r w:rsidR="0082311E" w:rsidRPr="0082311E">
        <w:rPr>
          <w:rFonts w:ascii="GHEA Grapalat" w:hAnsi="GHEA Grapalat" w:cs="Sylfaen"/>
          <w:noProof/>
          <w:sz w:val="16"/>
          <w:szCs w:val="16"/>
          <w:lang w:val="af-ZA"/>
        </w:rPr>
        <w:t>թ</w:t>
      </w:r>
      <w:r w:rsidRPr="0082311E">
        <w:rPr>
          <w:rFonts w:ascii="GHEA Grapalat" w:hAnsi="GHEA Grapalat" w:cs="Sylfaen"/>
          <w:sz w:val="16"/>
          <w:szCs w:val="16"/>
          <w:lang w:val="af-ZA"/>
        </w:rPr>
        <w:t>.</w:t>
      </w:r>
    </w:p>
    <w:sectPr w:rsidR="00790F09" w:rsidRPr="0082311E" w:rsidSect="00601D3E">
      <w:footerReference w:type="even" r:id="rId11"/>
      <w:footerReference w:type="default" r:id="rId12"/>
      <w:pgSz w:w="11906" w:h="16838"/>
      <w:pgMar w:top="680" w:right="851" w:bottom="62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3D1" w:rsidRDefault="008253D1">
      <w:r>
        <w:separator/>
      </w:r>
    </w:p>
  </w:endnote>
  <w:endnote w:type="continuationSeparator" w:id="0">
    <w:p w:rsidR="008253D1" w:rsidRDefault="00825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rk New">
    <w:altName w:val="Courier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D3E" w:rsidRDefault="00601D3E" w:rsidP="005F1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1D3E" w:rsidRDefault="00601D3E" w:rsidP="00601D3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D3E" w:rsidRDefault="00601D3E" w:rsidP="005F1C4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2311E">
      <w:rPr>
        <w:rStyle w:val="PageNumber"/>
        <w:noProof/>
      </w:rPr>
      <w:t>2</w:t>
    </w:r>
    <w:r>
      <w:rPr>
        <w:rStyle w:val="PageNumber"/>
      </w:rPr>
      <w:fldChar w:fldCharType="end"/>
    </w:r>
  </w:p>
  <w:p w:rsidR="00601D3E" w:rsidRDefault="00601D3E" w:rsidP="00601D3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3D1" w:rsidRDefault="008253D1">
      <w:r>
        <w:separator/>
      </w:r>
    </w:p>
  </w:footnote>
  <w:footnote w:type="continuationSeparator" w:id="0">
    <w:p w:rsidR="008253D1" w:rsidRDefault="00825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F5BAF"/>
    <w:multiLevelType w:val="hybridMultilevel"/>
    <w:tmpl w:val="E1BEC3F0"/>
    <w:lvl w:ilvl="0" w:tplc="62EE9B86">
      <w:start w:val="1"/>
      <w:numFmt w:val="upperRoman"/>
      <w:lvlText w:val="%1."/>
      <w:lvlJc w:val="left"/>
      <w:pPr>
        <w:tabs>
          <w:tab w:val="num" w:pos="765"/>
        </w:tabs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4A9E453A"/>
    <w:multiLevelType w:val="hybridMultilevel"/>
    <w:tmpl w:val="1CA6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71463F2"/>
    <w:multiLevelType w:val="multilevel"/>
    <w:tmpl w:val="6CF093F8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420"/>
        </w:tabs>
        <w:ind w:left="3420" w:hanging="2520"/>
      </w:pPr>
      <w:rPr>
        <w:rFonts w:hint="default"/>
      </w:rPr>
    </w:lvl>
  </w:abstractNum>
  <w:abstractNum w:abstractNumId="3" w15:restartNumberingAfterBreak="0">
    <w:nsid w:val="5A3C056A"/>
    <w:multiLevelType w:val="hybridMultilevel"/>
    <w:tmpl w:val="C5304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1DE486D"/>
    <w:multiLevelType w:val="hybridMultilevel"/>
    <w:tmpl w:val="1E68DB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810127"/>
    <w:multiLevelType w:val="hybridMultilevel"/>
    <w:tmpl w:val="525E50E0"/>
    <w:lvl w:ilvl="0" w:tplc="FFFFFFFF">
      <w:numFmt w:val="bullet"/>
      <w:lvlText w:val="-"/>
      <w:lvlJc w:val="left"/>
      <w:pPr>
        <w:tabs>
          <w:tab w:val="num" w:pos="1077"/>
        </w:tabs>
        <w:ind w:left="1077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7B041B44"/>
    <w:multiLevelType w:val="hybridMultilevel"/>
    <w:tmpl w:val="6ABE5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075"/>
    <w:rsid w:val="000037B3"/>
    <w:rsid w:val="00003FB7"/>
    <w:rsid w:val="00004FEF"/>
    <w:rsid w:val="000343CF"/>
    <w:rsid w:val="00046DA1"/>
    <w:rsid w:val="00064630"/>
    <w:rsid w:val="0007421A"/>
    <w:rsid w:val="00097BA6"/>
    <w:rsid w:val="000A1C0E"/>
    <w:rsid w:val="000E2A24"/>
    <w:rsid w:val="000E75FE"/>
    <w:rsid w:val="000F2FA7"/>
    <w:rsid w:val="000F33FB"/>
    <w:rsid w:val="00111D99"/>
    <w:rsid w:val="00116065"/>
    <w:rsid w:val="00120756"/>
    <w:rsid w:val="001213A1"/>
    <w:rsid w:val="00124A29"/>
    <w:rsid w:val="00133570"/>
    <w:rsid w:val="00140139"/>
    <w:rsid w:val="00140326"/>
    <w:rsid w:val="00177064"/>
    <w:rsid w:val="00180BF4"/>
    <w:rsid w:val="00184F83"/>
    <w:rsid w:val="001A4898"/>
    <w:rsid w:val="001A5C72"/>
    <w:rsid w:val="001A6E9B"/>
    <w:rsid w:val="001B0B0E"/>
    <w:rsid w:val="001B1883"/>
    <w:rsid w:val="001C0828"/>
    <w:rsid w:val="001C2B25"/>
    <w:rsid w:val="001C2F7C"/>
    <w:rsid w:val="001C330E"/>
    <w:rsid w:val="001D6DB3"/>
    <w:rsid w:val="001E1661"/>
    <w:rsid w:val="001E7947"/>
    <w:rsid w:val="001F5DAE"/>
    <w:rsid w:val="00200CF6"/>
    <w:rsid w:val="00206808"/>
    <w:rsid w:val="00215D77"/>
    <w:rsid w:val="0022000C"/>
    <w:rsid w:val="00230075"/>
    <w:rsid w:val="00230199"/>
    <w:rsid w:val="00230913"/>
    <w:rsid w:val="00231370"/>
    <w:rsid w:val="00243A34"/>
    <w:rsid w:val="00246B07"/>
    <w:rsid w:val="00252EF4"/>
    <w:rsid w:val="00272CCE"/>
    <w:rsid w:val="00275758"/>
    <w:rsid w:val="00281E6D"/>
    <w:rsid w:val="00284698"/>
    <w:rsid w:val="00290F29"/>
    <w:rsid w:val="00292237"/>
    <w:rsid w:val="002A4661"/>
    <w:rsid w:val="002A73DD"/>
    <w:rsid w:val="002B16D1"/>
    <w:rsid w:val="002B1C63"/>
    <w:rsid w:val="002C03E6"/>
    <w:rsid w:val="002C3523"/>
    <w:rsid w:val="002D0E38"/>
    <w:rsid w:val="002D26DF"/>
    <w:rsid w:val="002F2E55"/>
    <w:rsid w:val="00322544"/>
    <w:rsid w:val="00326185"/>
    <w:rsid w:val="0033543F"/>
    <w:rsid w:val="00345768"/>
    <w:rsid w:val="003616AF"/>
    <w:rsid w:val="0037112E"/>
    <w:rsid w:val="00372FFB"/>
    <w:rsid w:val="00383B54"/>
    <w:rsid w:val="00384760"/>
    <w:rsid w:val="0039071A"/>
    <w:rsid w:val="00394ACC"/>
    <w:rsid w:val="00396A15"/>
    <w:rsid w:val="00396C0B"/>
    <w:rsid w:val="0039700B"/>
    <w:rsid w:val="003A0D42"/>
    <w:rsid w:val="003A3D43"/>
    <w:rsid w:val="003A6190"/>
    <w:rsid w:val="003A65E9"/>
    <w:rsid w:val="003C1CB7"/>
    <w:rsid w:val="003D2132"/>
    <w:rsid w:val="003D76B0"/>
    <w:rsid w:val="003E2925"/>
    <w:rsid w:val="003E73E5"/>
    <w:rsid w:val="003F00BA"/>
    <w:rsid w:val="003F1DA7"/>
    <w:rsid w:val="00413496"/>
    <w:rsid w:val="00431105"/>
    <w:rsid w:val="0043408B"/>
    <w:rsid w:val="00435CEF"/>
    <w:rsid w:val="00440564"/>
    <w:rsid w:val="00445808"/>
    <w:rsid w:val="0045503A"/>
    <w:rsid w:val="00463801"/>
    <w:rsid w:val="00463AB6"/>
    <w:rsid w:val="004670FC"/>
    <w:rsid w:val="00474216"/>
    <w:rsid w:val="00475CAE"/>
    <w:rsid w:val="00497CE6"/>
    <w:rsid w:val="004A51C6"/>
    <w:rsid w:val="004C5C93"/>
    <w:rsid w:val="004C7FA2"/>
    <w:rsid w:val="004D4643"/>
    <w:rsid w:val="004D7000"/>
    <w:rsid w:val="004E6A87"/>
    <w:rsid w:val="00515339"/>
    <w:rsid w:val="00521308"/>
    <w:rsid w:val="00521C29"/>
    <w:rsid w:val="00553C08"/>
    <w:rsid w:val="00561C97"/>
    <w:rsid w:val="005627A1"/>
    <w:rsid w:val="00575E08"/>
    <w:rsid w:val="00575FCF"/>
    <w:rsid w:val="0058145C"/>
    <w:rsid w:val="005821BC"/>
    <w:rsid w:val="00597DAB"/>
    <w:rsid w:val="00597F4D"/>
    <w:rsid w:val="005B2E34"/>
    <w:rsid w:val="005D58D1"/>
    <w:rsid w:val="005E1B96"/>
    <w:rsid w:val="005E7377"/>
    <w:rsid w:val="005F0B99"/>
    <w:rsid w:val="005F1C47"/>
    <w:rsid w:val="006001D0"/>
    <w:rsid w:val="00600E32"/>
    <w:rsid w:val="00601D3E"/>
    <w:rsid w:val="006069C1"/>
    <w:rsid w:val="00626038"/>
    <w:rsid w:val="00636DCB"/>
    <w:rsid w:val="00646E28"/>
    <w:rsid w:val="00647BED"/>
    <w:rsid w:val="00655D04"/>
    <w:rsid w:val="00665412"/>
    <w:rsid w:val="00670FB0"/>
    <w:rsid w:val="0069121D"/>
    <w:rsid w:val="00697D19"/>
    <w:rsid w:val="006A09A1"/>
    <w:rsid w:val="006B7A1A"/>
    <w:rsid w:val="006E5485"/>
    <w:rsid w:val="006F1F0D"/>
    <w:rsid w:val="006F7248"/>
    <w:rsid w:val="006F726B"/>
    <w:rsid w:val="00730FF1"/>
    <w:rsid w:val="00731E55"/>
    <w:rsid w:val="0073327B"/>
    <w:rsid w:val="0073633D"/>
    <w:rsid w:val="007372A2"/>
    <w:rsid w:val="00740331"/>
    <w:rsid w:val="00740F2C"/>
    <w:rsid w:val="00752A52"/>
    <w:rsid w:val="0075769F"/>
    <w:rsid w:val="00765633"/>
    <w:rsid w:val="007816DB"/>
    <w:rsid w:val="0078334A"/>
    <w:rsid w:val="007854A7"/>
    <w:rsid w:val="00790F09"/>
    <w:rsid w:val="00793463"/>
    <w:rsid w:val="007936DF"/>
    <w:rsid w:val="007A7F33"/>
    <w:rsid w:val="007C7848"/>
    <w:rsid w:val="007E7786"/>
    <w:rsid w:val="007F133E"/>
    <w:rsid w:val="007F2607"/>
    <w:rsid w:val="007F6EE0"/>
    <w:rsid w:val="00800306"/>
    <w:rsid w:val="008004D3"/>
    <w:rsid w:val="00800E52"/>
    <w:rsid w:val="0081075E"/>
    <w:rsid w:val="0081647C"/>
    <w:rsid w:val="0082067B"/>
    <w:rsid w:val="0082127C"/>
    <w:rsid w:val="0082311E"/>
    <w:rsid w:val="008253D1"/>
    <w:rsid w:val="00832EA7"/>
    <w:rsid w:val="00841B24"/>
    <w:rsid w:val="00847413"/>
    <w:rsid w:val="0085607E"/>
    <w:rsid w:val="00875B69"/>
    <w:rsid w:val="00883229"/>
    <w:rsid w:val="008847D0"/>
    <w:rsid w:val="008A2430"/>
    <w:rsid w:val="008A4A16"/>
    <w:rsid w:val="008B51AD"/>
    <w:rsid w:val="008B7104"/>
    <w:rsid w:val="008C7D76"/>
    <w:rsid w:val="008D3742"/>
    <w:rsid w:val="008F50B1"/>
    <w:rsid w:val="00906A15"/>
    <w:rsid w:val="00912C33"/>
    <w:rsid w:val="00914300"/>
    <w:rsid w:val="00916372"/>
    <w:rsid w:val="00923421"/>
    <w:rsid w:val="00926E1D"/>
    <w:rsid w:val="00945E96"/>
    <w:rsid w:val="00950F6F"/>
    <w:rsid w:val="00955341"/>
    <w:rsid w:val="009570EF"/>
    <w:rsid w:val="0096637E"/>
    <w:rsid w:val="00981285"/>
    <w:rsid w:val="009835C0"/>
    <w:rsid w:val="009B7280"/>
    <w:rsid w:val="009D24BE"/>
    <w:rsid w:val="009D2DD4"/>
    <w:rsid w:val="009D6FB4"/>
    <w:rsid w:val="009E6691"/>
    <w:rsid w:val="009F2E67"/>
    <w:rsid w:val="009F3E76"/>
    <w:rsid w:val="009F41CA"/>
    <w:rsid w:val="00A120DE"/>
    <w:rsid w:val="00A20E75"/>
    <w:rsid w:val="00A2754E"/>
    <w:rsid w:val="00A45807"/>
    <w:rsid w:val="00A466E7"/>
    <w:rsid w:val="00A50083"/>
    <w:rsid w:val="00A52647"/>
    <w:rsid w:val="00A60442"/>
    <w:rsid w:val="00A9309E"/>
    <w:rsid w:val="00AA0C49"/>
    <w:rsid w:val="00AA208C"/>
    <w:rsid w:val="00AA31EE"/>
    <w:rsid w:val="00AA7A73"/>
    <w:rsid w:val="00AB3857"/>
    <w:rsid w:val="00AC6FCC"/>
    <w:rsid w:val="00AD3D07"/>
    <w:rsid w:val="00AF04AB"/>
    <w:rsid w:val="00AF15FA"/>
    <w:rsid w:val="00AF3BC6"/>
    <w:rsid w:val="00B00885"/>
    <w:rsid w:val="00B04D64"/>
    <w:rsid w:val="00B05A8A"/>
    <w:rsid w:val="00B343CF"/>
    <w:rsid w:val="00B35D58"/>
    <w:rsid w:val="00B367CE"/>
    <w:rsid w:val="00B5170C"/>
    <w:rsid w:val="00B53D56"/>
    <w:rsid w:val="00B54B05"/>
    <w:rsid w:val="00B61AB1"/>
    <w:rsid w:val="00B63C9A"/>
    <w:rsid w:val="00B75B94"/>
    <w:rsid w:val="00B77FA8"/>
    <w:rsid w:val="00B839AA"/>
    <w:rsid w:val="00B87299"/>
    <w:rsid w:val="00B91A95"/>
    <w:rsid w:val="00BA661B"/>
    <w:rsid w:val="00BB6585"/>
    <w:rsid w:val="00BB7D89"/>
    <w:rsid w:val="00BC0477"/>
    <w:rsid w:val="00BC053B"/>
    <w:rsid w:val="00BC0CCC"/>
    <w:rsid w:val="00BC7917"/>
    <w:rsid w:val="00BD4E4D"/>
    <w:rsid w:val="00BF4ACD"/>
    <w:rsid w:val="00BF55E7"/>
    <w:rsid w:val="00C05ACD"/>
    <w:rsid w:val="00C05B55"/>
    <w:rsid w:val="00C06AF8"/>
    <w:rsid w:val="00C13FC7"/>
    <w:rsid w:val="00C1554E"/>
    <w:rsid w:val="00C15843"/>
    <w:rsid w:val="00C20CB4"/>
    <w:rsid w:val="00C42D32"/>
    <w:rsid w:val="00C466E8"/>
    <w:rsid w:val="00C524EA"/>
    <w:rsid w:val="00C52C44"/>
    <w:rsid w:val="00C70DE7"/>
    <w:rsid w:val="00C807E0"/>
    <w:rsid w:val="00C830A0"/>
    <w:rsid w:val="00C921EF"/>
    <w:rsid w:val="00C93FF8"/>
    <w:rsid w:val="00CA376A"/>
    <w:rsid w:val="00CC7DD6"/>
    <w:rsid w:val="00CD15D8"/>
    <w:rsid w:val="00CD3204"/>
    <w:rsid w:val="00CE10E0"/>
    <w:rsid w:val="00CF5CAC"/>
    <w:rsid w:val="00D15795"/>
    <w:rsid w:val="00D159B6"/>
    <w:rsid w:val="00D209B0"/>
    <w:rsid w:val="00D353AA"/>
    <w:rsid w:val="00D36E48"/>
    <w:rsid w:val="00D41AC4"/>
    <w:rsid w:val="00D433D5"/>
    <w:rsid w:val="00D465B0"/>
    <w:rsid w:val="00D4778E"/>
    <w:rsid w:val="00D47FB0"/>
    <w:rsid w:val="00D6116D"/>
    <w:rsid w:val="00D64B29"/>
    <w:rsid w:val="00D70344"/>
    <w:rsid w:val="00D81A95"/>
    <w:rsid w:val="00D907A0"/>
    <w:rsid w:val="00D938D7"/>
    <w:rsid w:val="00D96929"/>
    <w:rsid w:val="00DA7AD5"/>
    <w:rsid w:val="00DB1E7C"/>
    <w:rsid w:val="00DB443C"/>
    <w:rsid w:val="00DC1EF7"/>
    <w:rsid w:val="00DD783F"/>
    <w:rsid w:val="00DE40C4"/>
    <w:rsid w:val="00DE4620"/>
    <w:rsid w:val="00DF0B8D"/>
    <w:rsid w:val="00DF3DDA"/>
    <w:rsid w:val="00DF785A"/>
    <w:rsid w:val="00E02BE4"/>
    <w:rsid w:val="00E07966"/>
    <w:rsid w:val="00E21AAF"/>
    <w:rsid w:val="00E300CC"/>
    <w:rsid w:val="00E42B84"/>
    <w:rsid w:val="00E4639B"/>
    <w:rsid w:val="00E767A5"/>
    <w:rsid w:val="00EA7778"/>
    <w:rsid w:val="00EB5B53"/>
    <w:rsid w:val="00EC14AE"/>
    <w:rsid w:val="00ED1C00"/>
    <w:rsid w:val="00ED22E2"/>
    <w:rsid w:val="00EE794B"/>
    <w:rsid w:val="00EF3626"/>
    <w:rsid w:val="00F10471"/>
    <w:rsid w:val="00F1149E"/>
    <w:rsid w:val="00F13A6A"/>
    <w:rsid w:val="00F344F8"/>
    <w:rsid w:val="00F407E1"/>
    <w:rsid w:val="00F42770"/>
    <w:rsid w:val="00F4437C"/>
    <w:rsid w:val="00F55D53"/>
    <w:rsid w:val="00F560D2"/>
    <w:rsid w:val="00F77368"/>
    <w:rsid w:val="00F94F0B"/>
    <w:rsid w:val="00FB1E07"/>
    <w:rsid w:val="00FC7293"/>
    <w:rsid w:val="00FD0A39"/>
    <w:rsid w:val="00FD7D94"/>
    <w:rsid w:val="00FF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7F2BD"/>
  <w15:chartTrackingRefBased/>
  <w15:docId w15:val="{A432F259-26E1-4763-B5C3-22FC14A50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b/>
      <w:lang w:val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2311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2">
    <w:name w:val="Body Text 2"/>
    <w:basedOn w:val="Normal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EnvelopeReturn">
    <w:name w:val="envelope return"/>
    <w:basedOn w:val="Normal"/>
    <w:rPr>
      <w:rFonts w:ascii="Nork New" w:eastAsia="Batang" w:hAnsi="Nork New"/>
      <w:kern w:val="28"/>
      <w:sz w:val="26"/>
      <w:szCs w:val="20"/>
      <w:lang w:val="en-US"/>
    </w:rPr>
  </w:style>
  <w:style w:type="paragraph" w:styleId="Title">
    <w:name w:val="Title"/>
    <w:basedOn w:val="Normal"/>
    <w:qFormat/>
    <w:rsid w:val="002C03E6"/>
    <w:pPr>
      <w:jc w:val="center"/>
    </w:pPr>
    <w:rPr>
      <w:rFonts w:ascii="ArTarumianTimes" w:hAnsi="ArTarumianTimes"/>
      <w:b/>
      <w:sz w:val="36"/>
      <w:szCs w:val="20"/>
      <w:lang w:val="en-US"/>
    </w:rPr>
  </w:style>
  <w:style w:type="table" w:styleId="TableGrid">
    <w:name w:val="Table Grid"/>
    <w:basedOn w:val="TableNormal"/>
    <w:rsid w:val="003F0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6DB3"/>
    <w:rPr>
      <w:rFonts w:ascii="Tahoma" w:hAnsi="Tahoma" w:cs="Tahoma"/>
      <w:sz w:val="16"/>
      <w:szCs w:val="16"/>
    </w:rPr>
  </w:style>
  <w:style w:type="paragraph" w:customStyle="1" w:styleId="600">
    <w:name w:val="600"/>
    <w:basedOn w:val="Normal"/>
    <w:rsid w:val="00004FEF"/>
    <w:rPr>
      <w:rFonts w:ascii="ArTarumianTimes" w:hAnsi="ArTarumianTimes"/>
      <w:b/>
      <w:sz w:val="32"/>
      <w:szCs w:val="32"/>
      <w:lang w:val="en-US"/>
    </w:rPr>
  </w:style>
  <w:style w:type="paragraph" w:styleId="Footer">
    <w:name w:val="footer"/>
    <w:basedOn w:val="Normal"/>
    <w:rsid w:val="00601D3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01D3E"/>
  </w:style>
  <w:style w:type="character" w:customStyle="1" w:styleId="Heading4Char">
    <w:name w:val="Heading 4 Char"/>
    <w:basedOn w:val="DefaultParagraphFont"/>
    <w:link w:val="Heading4"/>
    <w:semiHidden/>
    <w:rsid w:val="0082311E"/>
    <w:rPr>
      <w:rFonts w:asciiTheme="minorHAnsi" w:eastAsiaTheme="minorEastAsia" w:hAnsiTheme="minorHAnsi" w:cstheme="minorBidi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PSRC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Monitoring</dc:creator>
  <cp:keywords/>
  <dc:description/>
  <cp:lastModifiedBy>Siranush Gharakhanyan</cp:lastModifiedBy>
  <cp:revision>2</cp:revision>
  <cp:lastPrinted>2007-08-21T23:37:00Z</cp:lastPrinted>
  <dcterms:created xsi:type="dcterms:W3CDTF">2021-05-12T12:45:00Z</dcterms:created>
  <dcterms:modified xsi:type="dcterms:W3CDTF">2021-05-12T12:45:00Z</dcterms:modified>
</cp:coreProperties>
</file>