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14" w:rsidRPr="006C7814" w:rsidRDefault="005E048E">
      <w:pPr>
        <w:ind w:left="7920"/>
        <w:rPr>
          <w:rFonts w:ascii="GHEA Grapalat" w:hAnsi="GHEA Grapalat" w:cs="Sylfaen"/>
          <w:sz w:val="20"/>
          <w:lang w:val="af-ZA"/>
        </w:rPr>
      </w:pPr>
      <w:r w:rsidRPr="006C7814">
        <w:rPr>
          <w:rFonts w:ascii="GHEA Grapalat" w:hAnsi="GHEA Grapalat" w:cs="Sylfae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-346075</wp:posOffset>
                </wp:positionV>
                <wp:extent cx="2378710" cy="731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814" w:rsidRPr="006C7814" w:rsidRDefault="006C7814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</w:pPr>
                            <w:r w:rsidRPr="006C7814">
                              <w:rPr>
                                <w:rFonts w:ascii="GHEA Grapalat" w:hAnsi="GHEA Grapalat"/>
                                <w:b/>
                                <w:sz w:val="30"/>
                                <w:lang w:val="en-US"/>
                              </w:rPr>
                              <w:t>600.0014.07.03.02</w:t>
                            </w:r>
                          </w:p>
                          <w:p w:rsidR="006C7814" w:rsidRPr="006C7814" w:rsidRDefault="006C7814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.45pt;margin-top:-27.25pt;width:187.3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4ahQ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" o:allowincell="f" stroked="f">
                <v:textbox>
                  <w:txbxContent>
                    <w:p w:rsidR="006C7814" w:rsidRPr="006C7814" w:rsidRDefault="006C7814">
                      <w:pPr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</w:pPr>
                      <w:r w:rsidRPr="006C7814">
                        <w:rPr>
                          <w:rFonts w:ascii="GHEA Grapalat" w:hAnsi="GHEA Grapalat"/>
                          <w:b/>
                          <w:sz w:val="30"/>
                          <w:lang w:val="en-US"/>
                        </w:rPr>
                        <w:t>600.0014.07.03.02</w:t>
                      </w:r>
                    </w:p>
                    <w:p w:rsidR="006C7814" w:rsidRPr="006C7814" w:rsidRDefault="006C7814">
                      <w:pPr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7814" w:rsidRPr="006C7814" w:rsidRDefault="006C7814">
      <w:pPr>
        <w:jc w:val="center"/>
        <w:rPr>
          <w:rFonts w:ascii="GHEA Grapalat" w:hAnsi="GHEA Grapalat" w:cs="Sylfaen"/>
          <w:sz w:val="20"/>
          <w:lang w:val="af-ZA"/>
        </w:rPr>
      </w:pPr>
      <w:r w:rsidRPr="006C7814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1819347" r:id="rId6"/>
        </w:object>
      </w:r>
    </w:p>
    <w:p w:rsidR="006C7814" w:rsidRPr="006C7814" w:rsidRDefault="006C7814">
      <w:pPr>
        <w:jc w:val="center"/>
        <w:rPr>
          <w:rFonts w:ascii="GHEA Grapalat" w:hAnsi="GHEA Grapalat" w:cs="Sylfaen"/>
          <w:sz w:val="20"/>
          <w:lang w:val="af-ZA"/>
        </w:rPr>
      </w:pPr>
    </w:p>
    <w:p w:rsidR="006C7814" w:rsidRPr="006C7814" w:rsidRDefault="006C7814">
      <w:pPr>
        <w:jc w:val="center"/>
        <w:rPr>
          <w:rFonts w:ascii="GHEA Grapalat" w:hAnsi="GHEA Grapalat" w:cs="Sylfaen"/>
          <w:b/>
          <w:bCs/>
          <w:sz w:val="28"/>
          <w:lang w:val="af-ZA"/>
        </w:rPr>
      </w:pPr>
      <w:r w:rsidRPr="006C7814">
        <w:rPr>
          <w:rFonts w:ascii="GHEA Grapalat" w:hAnsi="GHEA Grapalat" w:cs="Sylfaen"/>
          <w:b/>
          <w:bCs/>
          <w:sz w:val="28"/>
          <w:lang w:val="af-ZA"/>
        </w:rPr>
        <w:t>ՀԱՅԱՍՏԱՆԻ ՀԱՆՐԱՊԵՏՈՒԹՅԱՆ</w:t>
      </w:r>
    </w:p>
    <w:p w:rsidR="006C7814" w:rsidRPr="006C7814" w:rsidRDefault="006C7814">
      <w:pPr>
        <w:jc w:val="center"/>
        <w:rPr>
          <w:rFonts w:ascii="GHEA Grapalat" w:hAnsi="GHEA Grapalat" w:cs="Sylfaen"/>
          <w:b/>
          <w:bCs/>
          <w:sz w:val="28"/>
          <w:lang w:val="af-ZA"/>
        </w:rPr>
      </w:pPr>
      <w:r w:rsidRPr="006C7814">
        <w:rPr>
          <w:rFonts w:ascii="GHEA Grapalat" w:hAnsi="GHEA Grapalat" w:cs="Sylfaen"/>
          <w:b/>
          <w:bCs/>
          <w:sz w:val="28"/>
          <w:lang w:val="af-ZA"/>
        </w:rPr>
        <w:t>ԷՆԵՐԳԵՏԻԿԱՅԻ ԿԱՐԳԱՎՈՐՈՂ ՀԱՆՁՆԱԺՈՂՈՎ</w:t>
      </w:r>
    </w:p>
    <w:p w:rsidR="006C7814" w:rsidRPr="006C7814" w:rsidRDefault="006C7814">
      <w:pPr>
        <w:jc w:val="center"/>
        <w:rPr>
          <w:rFonts w:ascii="GHEA Grapalat" w:hAnsi="GHEA Grapalat" w:cs="Sylfaen"/>
          <w:b/>
          <w:bCs/>
          <w:sz w:val="28"/>
          <w:lang w:val="af-ZA"/>
        </w:rPr>
      </w:pPr>
    </w:p>
    <w:p w:rsidR="006C7814" w:rsidRPr="006C7814" w:rsidRDefault="006C7814">
      <w:pPr>
        <w:jc w:val="center"/>
        <w:rPr>
          <w:rFonts w:ascii="GHEA Grapalat" w:hAnsi="GHEA Grapalat" w:cs="Sylfaen"/>
          <w:b/>
          <w:sz w:val="28"/>
          <w:lang w:val="af-ZA"/>
        </w:rPr>
      </w:pPr>
      <w:r w:rsidRPr="006C7814">
        <w:rPr>
          <w:rFonts w:ascii="GHEA Grapalat" w:hAnsi="GHEA Grapalat" w:cs="Sylfaen"/>
          <w:b/>
          <w:sz w:val="28"/>
          <w:lang w:val="af-ZA"/>
        </w:rPr>
        <w:t>Ո</w:t>
      </w:r>
      <w:r>
        <w:rPr>
          <w:rFonts w:ascii="GHEA Grapalat" w:hAnsi="GHEA Grapalat" w:cs="Sylfaen"/>
          <w:b/>
          <w:sz w:val="28"/>
          <w:lang w:val="af-ZA"/>
        </w:rPr>
        <w:t xml:space="preserve"> </w:t>
      </w:r>
      <w:r w:rsidRPr="006C7814">
        <w:rPr>
          <w:rFonts w:ascii="GHEA Grapalat" w:hAnsi="GHEA Grapalat" w:cs="Sylfaen"/>
          <w:b/>
          <w:sz w:val="28"/>
          <w:lang w:val="af-ZA"/>
        </w:rPr>
        <w:t>Ր</w:t>
      </w:r>
      <w:r>
        <w:rPr>
          <w:rFonts w:ascii="GHEA Grapalat" w:hAnsi="GHEA Grapalat" w:cs="Sylfaen"/>
          <w:b/>
          <w:sz w:val="28"/>
          <w:lang w:val="af-ZA"/>
        </w:rPr>
        <w:t xml:space="preserve"> </w:t>
      </w:r>
      <w:r w:rsidRPr="006C7814">
        <w:rPr>
          <w:rFonts w:ascii="GHEA Grapalat" w:hAnsi="GHEA Grapalat" w:cs="Sylfaen"/>
          <w:b/>
          <w:sz w:val="28"/>
          <w:lang w:val="af-ZA"/>
        </w:rPr>
        <w:t>Ո</w:t>
      </w:r>
      <w:r>
        <w:rPr>
          <w:rFonts w:ascii="GHEA Grapalat" w:hAnsi="GHEA Grapalat" w:cs="Sylfaen"/>
          <w:b/>
          <w:sz w:val="28"/>
          <w:lang w:val="af-ZA"/>
        </w:rPr>
        <w:t xml:space="preserve"> </w:t>
      </w:r>
      <w:r w:rsidRPr="006C7814">
        <w:rPr>
          <w:rFonts w:ascii="GHEA Grapalat" w:hAnsi="GHEA Grapalat" w:cs="Sylfaen"/>
          <w:b/>
          <w:sz w:val="28"/>
          <w:lang w:val="af-ZA"/>
        </w:rPr>
        <w:t>Շ</w:t>
      </w:r>
      <w:r>
        <w:rPr>
          <w:rFonts w:ascii="GHEA Grapalat" w:hAnsi="GHEA Grapalat" w:cs="Sylfaen"/>
          <w:b/>
          <w:sz w:val="28"/>
          <w:lang w:val="af-ZA"/>
        </w:rPr>
        <w:t xml:space="preserve"> </w:t>
      </w:r>
      <w:r w:rsidRPr="006C7814">
        <w:rPr>
          <w:rFonts w:ascii="GHEA Grapalat" w:hAnsi="GHEA Grapalat" w:cs="Sylfaen"/>
          <w:b/>
          <w:sz w:val="28"/>
          <w:lang w:val="af-ZA"/>
        </w:rPr>
        <w:t>ՈՒ</w:t>
      </w:r>
      <w:r>
        <w:rPr>
          <w:rFonts w:ascii="GHEA Grapalat" w:hAnsi="GHEA Grapalat" w:cs="Sylfaen"/>
          <w:b/>
          <w:sz w:val="28"/>
          <w:lang w:val="af-ZA"/>
        </w:rPr>
        <w:t xml:space="preserve"> </w:t>
      </w:r>
      <w:r w:rsidRPr="006C7814">
        <w:rPr>
          <w:rFonts w:ascii="GHEA Grapalat" w:hAnsi="GHEA Grapalat" w:cs="Sylfaen"/>
          <w:b/>
          <w:sz w:val="28"/>
          <w:lang w:val="af-ZA"/>
        </w:rPr>
        <w:t>Մ</w:t>
      </w:r>
    </w:p>
    <w:p w:rsidR="006C7814" w:rsidRPr="005E048E" w:rsidRDefault="006C7814">
      <w:pPr>
        <w:jc w:val="center"/>
        <w:rPr>
          <w:rFonts w:ascii="GHEA Grapalat" w:hAnsi="GHEA Grapalat" w:cs="Sylfaen"/>
          <w:sz w:val="20"/>
          <w:lang w:val="af-ZA"/>
        </w:rPr>
      </w:pPr>
    </w:p>
    <w:p w:rsidR="006C7814" w:rsidRPr="006C7814" w:rsidRDefault="006C7814">
      <w:pPr>
        <w:jc w:val="center"/>
        <w:rPr>
          <w:rFonts w:ascii="GHEA Grapalat" w:hAnsi="GHEA Grapalat" w:cs="Sylfaen"/>
          <w:sz w:val="22"/>
          <w:lang w:val="af-ZA"/>
        </w:rPr>
      </w:pPr>
      <w:r w:rsidRPr="006C7814">
        <w:rPr>
          <w:rFonts w:ascii="GHEA Grapalat" w:hAnsi="GHEA Grapalat" w:cs="Sylfaen"/>
          <w:sz w:val="22"/>
          <w:lang w:val="af-ZA"/>
        </w:rPr>
        <w:t>7 մարտի 2002 թվականի N 14</w:t>
      </w:r>
    </w:p>
    <w:p w:rsidR="006C7814" w:rsidRPr="006C7814" w:rsidRDefault="006C7814">
      <w:pPr>
        <w:jc w:val="center"/>
        <w:rPr>
          <w:rFonts w:ascii="GHEA Grapalat" w:hAnsi="GHEA Grapalat" w:cs="Sylfaen"/>
          <w:sz w:val="24"/>
          <w:lang w:val="af-ZA"/>
        </w:rPr>
      </w:pPr>
      <w:r w:rsidRPr="006C7814">
        <w:rPr>
          <w:rFonts w:ascii="GHEA Grapalat" w:hAnsi="GHEA Grapalat" w:cs="Sylfaen"/>
          <w:sz w:val="22"/>
          <w:lang w:val="af-ZA"/>
        </w:rPr>
        <w:t>քաղ. Երևան</w:t>
      </w:r>
    </w:p>
    <w:p w:rsidR="006C7814" w:rsidRPr="006C7814" w:rsidRDefault="006C7814">
      <w:pPr>
        <w:jc w:val="center"/>
        <w:rPr>
          <w:rFonts w:ascii="GHEA Grapalat" w:hAnsi="GHEA Grapalat" w:cs="Sylfaen"/>
          <w:sz w:val="24"/>
          <w:lang w:val="af-ZA"/>
        </w:rPr>
      </w:pPr>
      <w:bookmarkStart w:id="0" w:name="_GoBack"/>
      <w:bookmarkEnd w:id="0"/>
    </w:p>
    <w:p w:rsidR="006C7814" w:rsidRPr="006C7814" w:rsidRDefault="006C7814">
      <w:pPr>
        <w:jc w:val="center"/>
        <w:rPr>
          <w:rFonts w:ascii="GHEA Grapalat" w:hAnsi="GHEA Grapalat" w:cs="Sylfaen"/>
          <w:b/>
          <w:sz w:val="28"/>
          <w:lang w:val="af-ZA"/>
        </w:rPr>
      </w:pPr>
      <w:r w:rsidRPr="006C7814">
        <w:rPr>
          <w:rFonts w:ascii="GHEA Grapalat" w:hAnsi="GHEA Grapalat" w:cs="Sylfaen"/>
          <w:b/>
          <w:sz w:val="28"/>
          <w:lang w:val="af-ZA"/>
        </w:rPr>
        <w:t xml:space="preserve">Ջերմային էներգիայի և ջերմակրի հաշվառքի </w:t>
      </w:r>
    </w:p>
    <w:p w:rsidR="006C7814" w:rsidRPr="006C7814" w:rsidRDefault="006C7814">
      <w:pPr>
        <w:pStyle w:val="Heading2"/>
        <w:spacing w:line="240" w:lineRule="auto"/>
        <w:rPr>
          <w:rFonts w:ascii="GHEA Grapalat" w:hAnsi="GHEA Grapalat" w:cs="Sylfaen"/>
          <w:sz w:val="28"/>
        </w:rPr>
      </w:pPr>
      <w:r w:rsidRPr="006C7814">
        <w:rPr>
          <w:rFonts w:ascii="GHEA Grapalat" w:hAnsi="GHEA Grapalat" w:cs="Sylfaen"/>
          <w:sz w:val="28"/>
        </w:rPr>
        <w:t>մեթոդիկայի մասին</w:t>
      </w:r>
    </w:p>
    <w:p w:rsidR="006C7814" w:rsidRPr="006C7814" w:rsidRDefault="006C7814">
      <w:pPr>
        <w:jc w:val="center"/>
        <w:rPr>
          <w:rFonts w:ascii="GHEA Grapalat" w:hAnsi="GHEA Grapalat" w:cs="Sylfaen"/>
          <w:b/>
          <w:sz w:val="24"/>
          <w:lang w:val="af-ZA"/>
        </w:rPr>
      </w:pPr>
    </w:p>
    <w:p w:rsidR="006C7814" w:rsidRPr="006C7814" w:rsidRDefault="006C7814">
      <w:pPr>
        <w:spacing w:line="360" w:lineRule="auto"/>
        <w:ind w:firstLine="567"/>
        <w:jc w:val="both"/>
        <w:rPr>
          <w:rFonts w:ascii="GHEA Grapalat" w:hAnsi="GHEA Grapalat" w:cs="Sylfaen"/>
          <w:b/>
          <w:sz w:val="24"/>
          <w:lang w:val="af-ZA"/>
        </w:rPr>
      </w:pPr>
      <w:r w:rsidRPr="006C7814">
        <w:rPr>
          <w:rFonts w:ascii="GHEA Grapalat" w:hAnsi="GHEA Grapalat" w:cs="Sylfaen"/>
          <w:sz w:val="24"/>
          <w:lang w:val="af-ZA"/>
        </w:rPr>
        <w:t xml:space="preserve">Հիմք  ընդունելով «Էներգետիկայի մասին» ՀՀ օրենքի 54-րդ հոդվածը, ՀՀ էներգետիկայի կարգավորող  հանձնաժողովը </w:t>
      </w:r>
      <w:r w:rsidRPr="006C7814">
        <w:rPr>
          <w:rFonts w:ascii="GHEA Grapalat" w:hAnsi="GHEA Grapalat" w:cs="Sylfaen"/>
          <w:b/>
          <w:sz w:val="24"/>
          <w:lang w:val="af-ZA"/>
        </w:rPr>
        <w:t xml:space="preserve">որոշում է. </w:t>
      </w:r>
    </w:p>
    <w:p w:rsidR="006C7814" w:rsidRPr="006C7814" w:rsidRDefault="006C7814">
      <w:pPr>
        <w:spacing w:line="360" w:lineRule="auto"/>
        <w:ind w:firstLine="567"/>
        <w:jc w:val="both"/>
        <w:rPr>
          <w:rFonts w:ascii="GHEA Grapalat" w:hAnsi="GHEA Grapalat" w:cs="Sylfaen"/>
          <w:b/>
          <w:sz w:val="24"/>
          <w:lang w:val="af-ZA"/>
        </w:rPr>
      </w:pPr>
    </w:p>
    <w:p w:rsidR="006C7814" w:rsidRPr="006C7814" w:rsidRDefault="006C7814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  <w:r w:rsidRPr="006C7814">
        <w:rPr>
          <w:rFonts w:ascii="GHEA Grapalat" w:hAnsi="GHEA Grapalat" w:cs="Sylfaen"/>
          <w:sz w:val="24"/>
          <w:lang w:val="af-ZA"/>
        </w:rPr>
        <w:t>Հաստատել  ջերմային էներգիայի և ջերմակրի հաշվառքի մեթոդիկան (կցվում է)։</w:t>
      </w:r>
    </w:p>
    <w:p w:rsidR="006C7814" w:rsidRPr="006C7814" w:rsidRDefault="006C7814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  <w:r w:rsidRPr="006C7814">
        <w:rPr>
          <w:rFonts w:ascii="GHEA Grapalat" w:hAnsi="GHEA Grapalat" w:cs="Sylfaen"/>
          <w:sz w:val="24"/>
          <w:lang w:val="af-ZA"/>
        </w:rPr>
        <w:t>Սույն որոշումն ուժի մեջ է մտնում հրապարակման պահից։</w:t>
      </w:r>
    </w:p>
    <w:p w:rsidR="006C7814" w:rsidRPr="006C7814" w:rsidRDefault="006C7814">
      <w:pPr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</w:p>
    <w:p w:rsidR="006C7814" w:rsidRPr="006C7814" w:rsidRDefault="006C7814">
      <w:pPr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</w:p>
    <w:p w:rsidR="006C7814" w:rsidRPr="006C7814" w:rsidRDefault="006C7814">
      <w:pPr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</w:p>
    <w:p w:rsidR="006C7814" w:rsidRPr="006C7814" w:rsidRDefault="006C7814">
      <w:pPr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</w:p>
    <w:p w:rsidR="006C7814" w:rsidRPr="006C7814" w:rsidRDefault="006C7814">
      <w:pPr>
        <w:pStyle w:val="Heading3"/>
        <w:spacing w:line="240" w:lineRule="auto"/>
        <w:rPr>
          <w:rFonts w:ascii="GHEA Grapalat" w:hAnsi="GHEA Grapalat" w:cs="Sylfaen"/>
          <w:sz w:val="28"/>
        </w:rPr>
      </w:pPr>
      <w:r w:rsidRPr="006C7814">
        <w:rPr>
          <w:rFonts w:ascii="GHEA Grapalat" w:hAnsi="GHEA Grapalat" w:cs="Sylfaen"/>
          <w:sz w:val="28"/>
        </w:rPr>
        <w:t>ՀՀ էներգետիկայի կարգավորող</w:t>
      </w:r>
    </w:p>
    <w:p w:rsidR="006C7814" w:rsidRPr="006C7814" w:rsidRDefault="006C7814">
      <w:pPr>
        <w:pStyle w:val="Heading1"/>
        <w:spacing w:line="240" w:lineRule="auto"/>
        <w:ind w:firstLine="426"/>
        <w:rPr>
          <w:rFonts w:ascii="GHEA Grapalat" w:hAnsi="GHEA Grapalat" w:cs="Sylfaen"/>
          <w:sz w:val="28"/>
        </w:rPr>
      </w:pPr>
      <w:r w:rsidRPr="006C7814">
        <w:rPr>
          <w:rFonts w:ascii="GHEA Grapalat" w:hAnsi="GHEA Grapalat" w:cs="Sylfaen"/>
          <w:sz w:val="28"/>
        </w:rPr>
        <w:t xml:space="preserve">հանձնաժողովի նախագահ՝             </w:t>
      </w:r>
      <w:r>
        <w:rPr>
          <w:rFonts w:ascii="GHEA Grapalat" w:hAnsi="GHEA Grapalat" w:cs="Sylfaen"/>
          <w:sz w:val="28"/>
        </w:rPr>
        <w:t xml:space="preserve">                   </w:t>
      </w:r>
      <w:r w:rsidRPr="006C7814">
        <w:rPr>
          <w:rFonts w:ascii="GHEA Grapalat" w:hAnsi="GHEA Grapalat" w:cs="Sylfaen"/>
          <w:sz w:val="28"/>
        </w:rPr>
        <w:t>Վ. Մովսեսյան</w:t>
      </w:r>
    </w:p>
    <w:sectPr w:rsidR="006C7814" w:rsidRPr="006C7814" w:rsidSect="006C7814">
      <w:pgSz w:w="11906" w:h="16838" w:code="9"/>
      <w:pgMar w:top="993" w:right="113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0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6A56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14"/>
    <w:rsid w:val="005E048E"/>
    <w:rsid w:val="006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490DC02-9F80-4593-A17E-74E1A06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TarumianTimes" w:hAnsi="ArTarumianTimes"/>
      <w:sz w:val="26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567"/>
      <w:jc w:val="both"/>
      <w:outlineLvl w:val="0"/>
    </w:pPr>
    <w:rPr>
      <w:b/>
      <w:sz w:val="24"/>
      <w:lang w:val="af-ZA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lang w:val="af-ZA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firstLine="142"/>
      <w:jc w:val="both"/>
      <w:outlineLvl w:val="2"/>
    </w:pPr>
    <w:rPr>
      <w:b/>
      <w:sz w:val="24"/>
      <w:lang w:val="af-Z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Ü³Ë³·ÇÍ</vt:lpstr>
      <vt:lpstr>Ü³Ë³·ÇÍ</vt:lpstr>
    </vt:vector>
  </TitlesOfParts>
  <Company>ЕСА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Ü³Ë³·ÇÍ</dc:title>
  <dc:subject/>
  <dc:creator>Ghazarian Narine</dc:creator>
  <cp:keywords/>
  <cp:lastModifiedBy>Siranush Gharakhanyan</cp:lastModifiedBy>
  <cp:revision>2</cp:revision>
  <cp:lastPrinted>2002-03-07T07:22:00Z</cp:lastPrinted>
  <dcterms:created xsi:type="dcterms:W3CDTF">2021-05-06T11:16:00Z</dcterms:created>
  <dcterms:modified xsi:type="dcterms:W3CDTF">2021-05-06T11:16:00Z</dcterms:modified>
</cp:coreProperties>
</file>