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87" w:rsidRDefault="00AB0387" w:rsidP="00AB0387">
      <w:pPr>
        <w:pStyle w:val="Header"/>
        <w:tabs>
          <w:tab w:val="clear" w:pos="4320"/>
          <w:tab w:val="clear" w:pos="8640"/>
        </w:tabs>
        <w:rPr>
          <w:rFonts w:ascii="GHEA Grapalat" w:hAnsi="GHEA Grapalat"/>
          <w:lang w:val="hy-AM"/>
        </w:rPr>
      </w:pPr>
      <w:r w:rsidRPr="00AB038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057400" cy="4000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66C" w:rsidRPr="00AB0387" w:rsidRDefault="00AB0387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B0387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600.0028.16.04.02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.75pt;width:162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+Hhg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" o:allowincell="f" stroked="f">
                <v:textbox>
                  <w:txbxContent>
                    <w:p w:rsidR="00000000" w:rsidRPr="00AB0387" w:rsidRDefault="00AB0387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B0387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600.0028.16.04.02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/>
          <w:lang w:val="hy-AM"/>
        </w:rPr>
        <w:t xml:space="preserve">            </w:t>
      </w:r>
    </w:p>
    <w:p w:rsidR="00AB0387" w:rsidRDefault="00AB0387" w:rsidP="00AB0387">
      <w:pPr>
        <w:pStyle w:val="Header"/>
        <w:tabs>
          <w:tab w:val="clear" w:pos="4320"/>
          <w:tab w:val="clear" w:pos="864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</w:t>
      </w:r>
    </w:p>
    <w:p w:rsidR="0021666C" w:rsidRPr="00AB0387" w:rsidRDefault="00AB0387" w:rsidP="00AB0387">
      <w:pPr>
        <w:pStyle w:val="Header"/>
        <w:tabs>
          <w:tab w:val="clear" w:pos="4320"/>
          <w:tab w:val="clear" w:pos="8640"/>
        </w:tabs>
        <w:rPr>
          <w:rFonts w:ascii="GHEA Grapalat" w:hAnsi="GHEA Grapalat"/>
          <w:noProof/>
        </w:rPr>
      </w:pPr>
      <w:r>
        <w:rPr>
          <w:rFonts w:ascii="GHEA Grapalat" w:hAnsi="GHEA Grapalat"/>
          <w:lang w:val="hy-AM"/>
        </w:rPr>
        <w:t xml:space="preserve">                                                           </w:t>
      </w:r>
      <w:r w:rsidRPr="00AB0387">
        <w:rPr>
          <w:rFonts w:ascii="GHEA Grapalat" w:hAnsi="GHEA Grapalat"/>
          <w:lang w:val="af-ZA"/>
        </w:rPr>
        <w:t xml:space="preserve">  </w:t>
      </w:r>
      <w:r w:rsidRPr="00AB0387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5" o:title=""/>
          </v:shape>
          <o:OLEObject Type="Embed" ProgID="Word.Document.8" ShapeID="_x0000_i1025" DrawAspect="Content" ObjectID="_1684218734" r:id="rId6"/>
        </w:object>
      </w:r>
    </w:p>
    <w:p w:rsidR="0021666C" w:rsidRPr="00AB0387" w:rsidRDefault="00AB0387">
      <w:pPr>
        <w:pStyle w:val="Header"/>
        <w:rPr>
          <w:rFonts w:ascii="GHEA Grapalat" w:hAnsi="GHEA Grapalat"/>
          <w:lang w:val="en-US"/>
        </w:rPr>
      </w:pPr>
      <w:r w:rsidRPr="00AB038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0387" w:rsidRDefault="00AB0387" w:rsidP="00AB0387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AB0387" w:rsidRDefault="00AB0387" w:rsidP="00AB0387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21666C" w:rsidRDefault="00AB0387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21666C" w:rsidRDefault="00AB0387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.95pt;margin-top:6.05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" o:allowincell="f" filled="f" stroked="f" strokecolor="#595959" strokeweight="2pt">
                <v:textbox inset="1pt,1pt,1pt,1pt">
                  <w:txbxContent>
                    <w:p w:rsidR="00AB0387" w:rsidRDefault="00AB0387" w:rsidP="00AB0387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AB0387" w:rsidRDefault="00AB0387" w:rsidP="00AB0387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AB0387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Default="00AB0387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:rsidR="0021666C" w:rsidRPr="00AB0387" w:rsidRDefault="0021666C">
      <w:pPr>
        <w:pStyle w:val="Header"/>
        <w:rPr>
          <w:rFonts w:ascii="GHEA Grapalat" w:hAnsi="GHEA Grapalat"/>
          <w:sz w:val="16"/>
          <w:lang w:val="en-US"/>
        </w:rPr>
      </w:pPr>
    </w:p>
    <w:p w:rsidR="0021666C" w:rsidRPr="00AB0387" w:rsidRDefault="0021666C">
      <w:pPr>
        <w:pStyle w:val="Header"/>
        <w:rPr>
          <w:rFonts w:ascii="GHEA Grapalat" w:hAnsi="GHEA Grapalat"/>
          <w:sz w:val="16"/>
          <w:lang w:val="en-US"/>
        </w:rPr>
      </w:pPr>
    </w:p>
    <w:p w:rsidR="0021666C" w:rsidRPr="00AB0387" w:rsidRDefault="0021666C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1666C" w:rsidRPr="00AB0387" w:rsidRDefault="0021666C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1666C" w:rsidRPr="00AB0387" w:rsidRDefault="0021666C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1666C" w:rsidRPr="00AB0387" w:rsidRDefault="0021666C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21666C" w:rsidRPr="00AB0387" w:rsidRDefault="00AB0387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AB0387">
        <w:rPr>
          <w:rFonts w:ascii="GHEA Grapalat" w:hAnsi="GHEA Grapalat"/>
          <w:sz w:val="24"/>
          <w:lang w:val="en-US"/>
        </w:rPr>
        <w:t xml:space="preserve">16 </w:t>
      </w:r>
      <w:proofErr w:type="spellStart"/>
      <w:r w:rsidRPr="00AB0387">
        <w:rPr>
          <w:rFonts w:ascii="GHEA Grapalat" w:hAnsi="GHEA Grapalat"/>
          <w:sz w:val="24"/>
          <w:lang w:val="en-US"/>
        </w:rPr>
        <w:t>ապրիլի</w:t>
      </w:r>
      <w:proofErr w:type="spellEnd"/>
      <w:r w:rsidRPr="00AB0387">
        <w:rPr>
          <w:rFonts w:ascii="GHEA Grapalat" w:hAnsi="GHEA Grapalat"/>
          <w:sz w:val="24"/>
          <w:lang w:val="en-US"/>
        </w:rPr>
        <w:t xml:space="preserve"> 2002 </w:t>
      </w:r>
      <w:proofErr w:type="spellStart"/>
      <w:proofErr w:type="gramStart"/>
      <w:r w:rsidRPr="00AB0387">
        <w:rPr>
          <w:rFonts w:ascii="GHEA Grapalat" w:hAnsi="GHEA Grapalat"/>
          <w:sz w:val="24"/>
          <w:lang w:val="en-US"/>
        </w:rPr>
        <w:t>թվականի</w:t>
      </w:r>
      <w:proofErr w:type="spellEnd"/>
      <w:r w:rsidRPr="00AB0387">
        <w:rPr>
          <w:rFonts w:ascii="GHEA Grapalat" w:hAnsi="GHEA Grapalat"/>
          <w:sz w:val="24"/>
          <w:lang w:val="en-US"/>
        </w:rPr>
        <w:t xml:space="preserve">  </w:t>
      </w:r>
      <w:r w:rsidRPr="00AB0387">
        <w:rPr>
          <w:rFonts w:ascii="GHEA Grapalat" w:hAnsi="GHEA Grapalat"/>
          <w:noProof/>
          <w:sz w:val="24"/>
          <w:lang w:val="en-US"/>
        </w:rPr>
        <w:t>№</w:t>
      </w:r>
      <w:proofErr w:type="gramEnd"/>
      <w:r w:rsidRPr="00AB0387">
        <w:rPr>
          <w:rFonts w:ascii="GHEA Grapalat" w:hAnsi="GHEA Grapalat"/>
          <w:sz w:val="24"/>
          <w:lang w:val="en-US"/>
        </w:rPr>
        <w:t>28</w:t>
      </w:r>
    </w:p>
    <w:p w:rsidR="0021666C" w:rsidRPr="00AB0387" w:rsidRDefault="00AB0387">
      <w:pPr>
        <w:pStyle w:val="a"/>
        <w:jc w:val="center"/>
        <w:rPr>
          <w:rFonts w:ascii="GHEA Grapalat" w:hAnsi="GHEA Grapalat"/>
          <w:sz w:val="24"/>
          <w:lang w:val="en-US"/>
        </w:rPr>
      </w:pPr>
      <w:proofErr w:type="spellStart"/>
      <w:proofErr w:type="gramStart"/>
      <w:r w:rsidRPr="00AB0387">
        <w:rPr>
          <w:rFonts w:ascii="GHEA Grapalat" w:hAnsi="GHEA Grapalat"/>
          <w:sz w:val="24"/>
          <w:lang w:val="en-US"/>
        </w:rPr>
        <w:t>ք.Երևան</w:t>
      </w:r>
      <w:proofErr w:type="spellEnd"/>
      <w:proofErr w:type="gramEnd"/>
    </w:p>
    <w:p w:rsidR="0021666C" w:rsidRPr="00AB0387" w:rsidRDefault="0021666C">
      <w:pPr>
        <w:pStyle w:val="a"/>
        <w:rPr>
          <w:rFonts w:ascii="GHEA Grapalat" w:hAnsi="GHEA Grapalat"/>
          <w:b/>
          <w:sz w:val="28"/>
          <w:lang w:val="en-GB"/>
        </w:rPr>
      </w:pPr>
    </w:p>
    <w:p w:rsidR="0021666C" w:rsidRPr="00AB0387" w:rsidRDefault="00AB0387">
      <w:pPr>
        <w:pStyle w:val="Header"/>
        <w:jc w:val="center"/>
        <w:rPr>
          <w:rFonts w:ascii="GHEA Grapalat" w:hAnsi="GHEA Grapalat"/>
          <w:b/>
          <w:noProof/>
          <w:sz w:val="28"/>
        </w:rPr>
      </w:pPr>
      <w:r w:rsidRPr="00AB0387">
        <w:rPr>
          <w:rFonts w:ascii="GHEA Grapalat" w:hAnsi="GHEA Grapalat"/>
          <w:b/>
          <w:noProof/>
          <w:sz w:val="28"/>
        </w:rPr>
        <w:t xml:space="preserve">«Հայէներգո» փակ բաժնետիրական ընկերության </w:t>
      </w:r>
    </w:p>
    <w:p w:rsidR="0021666C" w:rsidRPr="00AB0387" w:rsidRDefault="00AB0387">
      <w:pPr>
        <w:pStyle w:val="Header"/>
        <w:jc w:val="center"/>
        <w:rPr>
          <w:rFonts w:ascii="GHEA Grapalat" w:hAnsi="GHEA Grapalat"/>
          <w:b/>
          <w:noProof/>
          <w:sz w:val="28"/>
        </w:rPr>
      </w:pPr>
      <w:r w:rsidRPr="00AB0387">
        <w:rPr>
          <w:rFonts w:ascii="GHEA Grapalat" w:hAnsi="GHEA Grapalat"/>
          <w:b/>
          <w:noProof/>
          <w:sz w:val="28"/>
        </w:rPr>
        <w:t xml:space="preserve">էլեկտրական էներգիայի արտահանման </w:t>
      </w:r>
      <w:r w:rsidRPr="00AB0387">
        <w:rPr>
          <w:rFonts w:ascii="GHEA Grapalat" w:hAnsi="GHEA Grapalat"/>
          <w:b/>
          <w:noProof/>
          <w:sz w:val="26"/>
        </w:rPr>
        <w:t>№</w:t>
      </w:r>
      <w:r w:rsidRPr="00AB0387">
        <w:rPr>
          <w:rFonts w:ascii="GHEA Grapalat" w:hAnsi="GHEA Grapalat"/>
          <w:b/>
          <w:noProof/>
          <w:sz w:val="24"/>
        </w:rPr>
        <w:t xml:space="preserve"> </w:t>
      </w:r>
      <w:r w:rsidRPr="00AB0387">
        <w:rPr>
          <w:rFonts w:ascii="GHEA Grapalat" w:hAnsi="GHEA Grapalat"/>
          <w:b/>
          <w:noProof/>
          <w:sz w:val="28"/>
        </w:rPr>
        <w:t xml:space="preserve">0044 լիցենզիայի գործողության ժամկետը երկարաձգելու  մասին </w:t>
      </w:r>
    </w:p>
    <w:p w:rsidR="0021666C" w:rsidRPr="00AB0387" w:rsidRDefault="00AB0387">
      <w:pPr>
        <w:pStyle w:val="Header"/>
        <w:jc w:val="center"/>
        <w:rPr>
          <w:rFonts w:ascii="GHEA Grapalat" w:hAnsi="GHEA Grapalat"/>
          <w:noProof/>
          <w:sz w:val="24"/>
        </w:rPr>
      </w:pPr>
      <w:r w:rsidRPr="00AB0387">
        <w:rPr>
          <w:rFonts w:ascii="GHEA Grapalat" w:hAnsi="GHEA Grapalat"/>
          <w:b/>
          <w:noProof/>
          <w:sz w:val="24"/>
        </w:rPr>
        <w:t xml:space="preserve"> </w:t>
      </w:r>
    </w:p>
    <w:p w:rsidR="0021666C" w:rsidRPr="007C5947" w:rsidRDefault="00AB0387">
      <w:pPr>
        <w:pStyle w:val="Header"/>
        <w:spacing w:line="360" w:lineRule="auto"/>
        <w:jc w:val="both"/>
        <w:rPr>
          <w:rFonts w:ascii="GHEA Grapalat" w:hAnsi="GHEA Grapalat"/>
          <w:b/>
          <w:noProof/>
          <w:sz w:val="24"/>
          <w:szCs w:val="24"/>
        </w:rPr>
      </w:pPr>
      <w:r w:rsidRPr="00AB0387">
        <w:rPr>
          <w:rFonts w:ascii="GHEA Grapalat" w:hAnsi="GHEA Grapalat"/>
          <w:noProof/>
          <w:sz w:val="24"/>
        </w:rPr>
        <w:t xml:space="preserve"> </w:t>
      </w:r>
      <w:r w:rsidRPr="00AB0387">
        <w:rPr>
          <w:rFonts w:ascii="GHEA Grapalat" w:hAnsi="GHEA Grapalat"/>
          <w:noProof/>
          <w:sz w:val="24"/>
        </w:rPr>
        <w:tab/>
        <w:t xml:space="preserve">     </w:t>
      </w:r>
      <w:r w:rsidRPr="007C5947">
        <w:rPr>
          <w:rFonts w:ascii="GHEA Grapalat" w:hAnsi="GHEA Grapalat"/>
          <w:noProof/>
          <w:sz w:val="24"/>
          <w:szCs w:val="24"/>
        </w:rPr>
        <w:t>Հիմք ընդունելով «Լիցենզավորման մասին» ՀՀ օրենքի 23-րդ և 30-րդ հոդվածները</w:t>
      </w:r>
      <w:r w:rsidRPr="007C5947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7C5947">
        <w:rPr>
          <w:rFonts w:ascii="GHEA Grapalat" w:hAnsi="GHEA Grapalat"/>
          <w:noProof/>
          <w:sz w:val="24"/>
          <w:szCs w:val="24"/>
        </w:rPr>
        <w:t xml:space="preserve"> «Էներգետիկայի մասին» ՀՀ օրենքի 17-րդ հոդվածի բ</w:t>
      </w:r>
      <w:r w:rsidRPr="007C5947">
        <w:rPr>
          <w:rFonts w:ascii="GHEA Grapalat" w:hAnsi="GHEA Grapalat"/>
          <w:sz w:val="24"/>
          <w:szCs w:val="24"/>
          <w:lang w:val="en-US"/>
        </w:rPr>
        <w:t>)</w:t>
      </w:r>
      <w:r w:rsidRPr="007C5947">
        <w:rPr>
          <w:rFonts w:ascii="GHEA Grapalat" w:hAnsi="GHEA Grapalat"/>
          <w:noProof/>
          <w:sz w:val="24"/>
          <w:szCs w:val="24"/>
        </w:rPr>
        <w:t xml:space="preserve"> կետը</w:t>
      </w:r>
      <w:r w:rsidRPr="007C5947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7C5947">
        <w:rPr>
          <w:rFonts w:ascii="GHEA Grapalat" w:hAnsi="GHEA Grapalat"/>
          <w:noProof/>
          <w:sz w:val="24"/>
          <w:szCs w:val="24"/>
        </w:rPr>
        <w:t xml:space="preserve"> 23-րդ հոդվածը</w:t>
      </w:r>
      <w:r w:rsidRPr="007C5947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C5947">
        <w:rPr>
          <w:rFonts w:ascii="GHEA Grapalat" w:hAnsi="GHEA Grapalat"/>
          <w:noProof/>
          <w:sz w:val="24"/>
          <w:szCs w:val="24"/>
        </w:rPr>
        <w:t>ՀՀ էներգետիկայի հանձնաժողովի 2000  թվականի  հունիսի 7-ի №11 որոշմամբ հաստատված կարգը</w:t>
      </w:r>
      <w:r w:rsidRPr="007C5947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7C5947">
        <w:rPr>
          <w:rFonts w:ascii="GHEA Grapalat" w:hAnsi="GHEA Grapalat"/>
          <w:noProof/>
          <w:sz w:val="24"/>
          <w:szCs w:val="24"/>
        </w:rPr>
        <w:t xml:space="preserve"> ինչպես նաև «Հայէներգո» փակ բաժնետիրական ընկերության</w:t>
      </w:r>
      <w:r w:rsidRPr="007C5947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7C5947">
        <w:rPr>
          <w:rFonts w:ascii="GHEA Grapalat" w:hAnsi="GHEA Grapalat"/>
          <w:noProof/>
          <w:sz w:val="24"/>
          <w:szCs w:val="24"/>
        </w:rPr>
        <w:t xml:space="preserve"> «Էլեկտրոսվետ» բաժնետիրական ընկերության և «Սամցխե-Ջավախեթիի էներգաընկերությ</w:t>
      </w:r>
      <w:r w:rsidRPr="007C5947">
        <w:rPr>
          <w:rFonts w:ascii="GHEA Grapalat" w:hAnsi="GHEA Grapalat"/>
          <w:sz w:val="24"/>
          <w:szCs w:val="24"/>
          <w:lang w:val="af-ZA"/>
        </w:rPr>
        <w:t>ա</w:t>
      </w:r>
      <w:r w:rsidRPr="007C5947">
        <w:rPr>
          <w:rFonts w:ascii="GHEA Grapalat" w:hAnsi="GHEA Grapalat"/>
          <w:noProof/>
          <w:sz w:val="24"/>
          <w:szCs w:val="24"/>
        </w:rPr>
        <w:t>ն» միջև կնքված էլեկտրա</w:t>
      </w:r>
      <w:bookmarkStart w:id="0" w:name="_GoBack"/>
      <w:bookmarkEnd w:id="0"/>
      <w:r w:rsidRPr="007C5947">
        <w:rPr>
          <w:rFonts w:ascii="GHEA Grapalat" w:hAnsi="GHEA Grapalat"/>
          <w:noProof/>
          <w:sz w:val="24"/>
          <w:szCs w:val="24"/>
        </w:rPr>
        <w:t>կան էներգիայի առուվաճառքի պայմանագրերը</w:t>
      </w:r>
      <w:r w:rsidRPr="007C5947">
        <w:rPr>
          <w:rFonts w:ascii="GHEA Grapalat" w:hAnsi="GHEA Grapalat"/>
          <w:noProof/>
          <w:sz w:val="24"/>
          <w:szCs w:val="24"/>
          <w:lang w:val="hy-AM"/>
        </w:rPr>
        <w:t>,</w:t>
      </w:r>
      <w:r w:rsidRPr="007C5947">
        <w:rPr>
          <w:rFonts w:ascii="GHEA Grapalat" w:hAnsi="GHEA Grapalat"/>
          <w:noProof/>
          <w:sz w:val="24"/>
          <w:szCs w:val="24"/>
        </w:rPr>
        <w:t xml:space="preserve"> ՀՀ էներգետիկայի կարգավորող հանձնաժողովը  </w:t>
      </w:r>
      <w:r w:rsidRPr="007C5947">
        <w:rPr>
          <w:rFonts w:ascii="GHEA Grapalat" w:hAnsi="GHEA Grapalat"/>
          <w:b/>
          <w:noProof/>
          <w:sz w:val="24"/>
          <w:szCs w:val="24"/>
        </w:rPr>
        <w:t>որոշում է.</w:t>
      </w:r>
    </w:p>
    <w:p w:rsidR="0021666C" w:rsidRPr="007C5947" w:rsidRDefault="00AB0387">
      <w:pPr>
        <w:pStyle w:val="Header"/>
        <w:spacing w:line="360" w:lineRule="auto"/>
        <w:ind w:left="567" w:right="48"/>
        <w:jc w:val="both"/>
        <w:rPr>
          <w:rFonts w:ascii="GHEA Grapalat" w:hAnsi="GHEA Grapalat"/>
          <w:b/>
          <w:noProof/>
          <w:sz w:val="24"/>
          <w:szCs w:val="24"/>
        </w:rPr>
      </w:pPr>
      <w:r w:rsidRPr="007C5947">
        <w:rPr>
          <w:rFonts w:ascii="GHEA Grapalat" w:hAnsi="GHEA Grapalat"/>
          <w:noProof/>
          <w:sz w:val="24"/>
          <w:szCs w:val="24"/>
        </w:rPr>
        <w:t xml:space="preserve">«Հայէներգո» փակ բաժնետիրական ընկերության </w:t>
      </w:r>
      <w:r w:rsidRPr="007C5947">
        <w:rPr>
          <w:rFonts w:ascii="GHEA Grapalat" w:hAnsi="GHEA Grapalat"/>
          <w:sz w:val="24"/>
          <w:szCs w:val="24"/>
          <w:lang w:val="af-ZA"/>
        </w:rPr>
        <w:t xml:space="preserve">Վրաստանի Հանրապետության Ախալքալակի շրջան </w:t>
      </w:r>
      <w:r w:rsidRPr="007C5947">
        <w:rPr>
          <w:rFonts w:ascii="GHEA Grapalat" w:hAnsi="GHEA Grapalat"/>
          <w:noProof/>
          <w:sz w:val="24"/>
          <w:szCs w:val="24"/>
        </w:rPr>
        <w:t>էլեկտրական էներգիայի արտահանման №0044 լիցենզիայի՝ ՀՀ էներգետիկայի հանձնաժողովի 2000 թվականի դեկտեմբերի 6-ի</w:t>
      </w:r>
      <w:r w:rsidRPr="007C5947">
        <w:rPr>
          <w:rFonts w:ascii="GHEA Grapalat" w:hAnsi="GHEA Grapalat"/>
          <w:b/>
          <w:noProof/>
          <w:sz w:val="24"/>
          <w:szCs w:val="24"/>
        </w:rPr>
        <w:t xml:space="preserve"> </w:t>
      </w:r>
      <w:r w:rsidRPr="007C5947">
        <w:rPr>
          <w:rFonts w:ascii="GHEA Grapalat" w:hAnsi="GHEA Grapalat"/>
          <w:noProof/>
          <w:sz w:val="24"/>
          <w:szCs w:val="24"/>
        </w:rPr>
        <w:t>№27 որոշման 2-րդ կետով սահմանված գործողության ժամկետը երկարաձգել  մինչև  2002 թվականի մայիսի 22-ը:</w:t>
      </w:r>
    </w:p>
    <w:p w:rsidR="0021666C" w:rsidRPr="00AB0387" w:rsidRDefault="00AB0387">
      <w:pPr>
        <w:pStyle w:val="Header"/>
        <w:jc w:val="both"/>
        <w:rPr>
          <w:rFonts w:ascii="GHEA Grapalat" w:hAnsi="GHEA Grapalat"/>
          <w:b/>
          <w:sz w:val="26"/>
          <w:lang w:val="en-US"/>
        </w:rPr>
      </w:pPr>
      <w:r w:rsidRPr="00AB0387">
        <w:rPr>
          <w:rFonts w:ascii="GHEA Grapalat" w:hAnsi="GHEA Grapalat"/>
          <w:b/>
          <w:sz w:val="26"/>
          <w:lang w:val="en-US"/>
        </w:rPr>
        <w:t xml:space="preserve">         </w:t>
      </w:r>
    </w:p>
    <w:p w:rsidR="0021666C" w:rsidRPr="007C5947" w:rsidRDefault="00AB0387">
      <w:pPr>
        <w:pStyle w:val="Header"/>
        <w:jc w:val="both"/>
        <w:rPr>
          <w:rFonts w:ascii="GHEA Grapalat" w:hAnsi="GHEA Grapalat"/>
          <w:b/>
          <w:i/>
          <w:sz w:val="28"/>
          <w:lang w:val="en-US"/>
        </w:rPr>
      </w:pPr>
      <w:r w:rsidRPr="00AB0387">
        <w:rPr>
          <w:rFonts w:ascii="GHEA Grapalat" w:hAnsi="GHEA Grapalat"/>
          <w:b/>
          <w:sz w:val="26"/>
          <w:lang w:val="en-US"/>
        </w:rPr>
        <w:t xml:space="preserve">      </w:t>
      </w:r>
      <w:r w:rsidRPr="007C5947">
        <w:rPr>
          <w:rFonts w:ascii="GHEA Grapalat" w:hAnsi="GHEA Grapalat"/>
          <w:b/>
          <w:i/>
          <w:sz w:val="28"/>
          <w:lang w:val="en-US"/>
        </w:rPr>
        <w:t xml:space="preserve">ՀՀ </w:t>
      </w:r>
      <w:proofErr w:type="spellStart"/>
      <w:r w:rsidRPr="007C5947">
        <w:rPr>
          <w:rFonts w:ascii="GHEA Grapalat" w:hAnsi="GHEA Grapalat"/>
          <w:b/>
          <w:i/>
          <w:sz w:val="28"/>
          <w:lang w:val="en-US"/>
        </w:rPr>
        <w:t>էներգետիկայի</w:t>
      </w:r>
      <w:proofErr w:type="spellEnd"/>
      <w:r w:rsidRPr="007C5947">
        <w:rPr>
          <w:rFonts w:ascii="GHEA Grapalat" w:hAnsi="GHEA Grapalat"/>
          <w:b/>
          <w:i/>
          <w:sz w:val="28"/>
          <w:lang w:val="en-US"/>
        </w:rPr>
        <w:t xml:space="preserve"> </w:t>
      </w:r>
      <w:proofErr w:type="spellStart"/>
      <w:r w:rsidRPr="007C5947">
        <w:rPr>
          <w:rFonts w:ascii="GHEA Grapalat" w:hAnsi="GHEA Grapalat"/>
          <w:b/>
          <w:i/>
          <w:sz w:val="28"/>
          <w:lang w:val="en-US"/>
        </w:rPr>
        <w:t>կարգավորող</w:t>
      </w:r>
      <w:proofErr w:type="spellEnd"/>
      <w:r w:rsidRPr="007C5947">
        <w:rPr>
          <w:rFonts w:ascii="GHEA Grapalat" w:hAnsi="GHEA Grapalat"/>
          <w:b/>
          <w:i/>
          <w:sz w:val="28"/>
          <w:lang w:val="en-US"/>
        </w:rPr>
        <w:t xml:space="preserve"> </w:t>
      </w:r>
    </w:p>
    <w:p w:rsidR="0021666C" w:rsidRPr="00AB0387" w:rsidRDefault="00AB0387">
      <w:pPr>
        <w:pStyle w:val="a"/>
        <w:spacing w:line="360" w:lineRule="auto"/>
        <w:jc w:val="both"/>
        <w:rPr>
          <w:rFonts w:ascii="GHEA Grapalat" w:hAnsi="GHEA Grapalat"/>
          <w:b/>
          <w:sz w:val="28"/>
          <w:lang w:val="en-US"/>
        </w:rPr>
      </w:pPr>
      <w:r w:rsidRPr="007C5947">
        <w:rPr>
          <w:rFonts w:ascii="GHEA Grapalat" w:hAnsi="GHEA Grapalat"/>
          <w:b/>
          <w:i/>
          <w:sz w:val="28"/>
          <w:lang w:val="en-US"/>
        </w:rPr>
        <w:t xml:space="preserve">          </w:t>
      </w:r>
      <w:proofErr w:type="spellStart"/>
      <w:r w:rsidRPr="007C5947">
        <w:rPr>
          <w:rFonts w:ascii="GHEA Grapalat" w:hAnsi="GHEA Grapalat"/>
          <w:b/>
          <w:i/>
          <w:sz w:val="28"/>
          <w:lang w:val="en-US"/>
        </w:rPr>
        <w:t>հանձնաժողովի</w:t>
      </w:r>
      <w:proofErr w:type="spellEnd"/>
      <w:r w:rsidRPr="007C5947">
        <w:rPr>
          <w:rFonts w:ascii="GHEA Grapalat" w:hAnsi="GHEA Grapalat"/>
          <w:b/>
          <w:i/>
          <w:sz w:val="28"/>
          <w:lang w:val="en-US"/>
        </w:rPr>
        <w:t xml:space="preserve"> </w:t>
      </w:r>
      <w:proofErr w:type="spellStart"/>
      <w:r w:rsidRPr="007C5947">
        <w:rPr>
          <w:rFonts w:ascii="GHEA Grapalat" w:hAnsi="GHEA Grapalat"/>
          <w:b/>
          <w:i/>
          <w:sz w:val="28"/>
          <w:lang w:val="en-US"/>
        </w:rPr>
        <w:t>նախագահ</w:t>
      </w:r>
      <w:proofErr w:type="spellEnd"/>
      <w:r w:rsidRPr="007C5947">
        <w:rPr>
          <w:rFonts w:ascii="GHEA Grapalat" w:hAnsi="GHEA Grapalat"/>
          <w:b/>
          <w:i/>
          <w:sz w:val="28"/>
          <w:lang w:val="en-US"/>
        </w:rPr>
        <w:t xml:space="preserve">՝ </w:t>
      </w:r>
      <w:r w:rsidRPr="007C5947">
        <w:rPr>
          <w:rFonts w:ascii="GHEA Grapalat" w:hAnsi="GHEA Grapalat"/>
          <w:b/>
          <w:i/>
          <w:sz w:val="28"/>
          <w:lang w:val="en-US"/>
        </w:rPr>
        <w:tab/>
        <w:t xml:space="preserve">                           </w:t>
      </w:r>
      <w:proofErr w:type="spellStart"/>
      <w:proofErr w:type="gramStart"/>
      <w:r w:rsidRPr="007C5947">
        <w:rPr>
          <w:rFonts w:ascii="GHEA Grapalat" w:hAnsi="GHEA Grapalat"/>
          <w:b/>
          <w:i/>
          <w:sz w:val="28"/>
          <w:lang w:val="en-US"/>
        </w:rPr>
        <w:t>Վ.Մովսեսյան</w:t>
      </w:r>
      <w:proofErr w:type="spellEnd"/>
      <w:proofErr w:type="gramEnd"/>
      <w:r w:rsidRPr="00AB0387">
        <w:rPr>
          <w:rFonts w:ascii="GHEA Grapalat" w:hAnsi="GHEA Grapalat"/>
          <w:b/>
          <w:sz w:val="28"/>
          <w:lang w:val="en-US"/>
        </w:rPr>
        <w:tab/>
      </w:r>
    </w:p>
    <w:sectPr w:rsidR="0021666C" w:rsidRPr="00AB0387" w:rsidSect="00AB0387">
      <w:pgSz w:w="12240" w:h="15840"/>
      <w:pgMar w:top="567" w:right="1183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rk New">
    <w:altName w:val="Courier New"/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C5A"/>
    <w:multiLevelType w:val="hybridMultilevel"/>
    <w:tmpl w:val="1D4EA020"/>
    <w:lvl w:ilvl="0" w:tplc="3F6A2A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5EF69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6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8AB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C1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CC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8E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7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4D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83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2A3885"/>
    <w:multiLevelType w:val="hybridMultilevel"/>
    <w:tmpl w:val="06DCA354"/>
    <w:lvl w:ilvl="0" w:tplc="D24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C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6AB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C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4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87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0F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E6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43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A6956"/>
    <w:multiLevelType w:val="hybridMultilevel"/>
    <w:tmpl w:val="B43A8DE4"/>
    <w:lvl w:ilvl="0" w:tplc="BC30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E4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25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E8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80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03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29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AE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1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076F72"/>
    <w:multiLevelType w:val="multilevel"/>
    <w:tmpl w:val="6E18F444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34CF2253"/>
    <w:multiLevelType w:val="hybridMultilevel"/>
    <w:tmpl w:val="EA3A75DE"/>
    <w:lvl w:ilvl="0" w:tplc="94DE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8F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25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C1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C6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A7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3EA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4A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A8F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E3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87"/>
    <w:rsid w:val="0021666C"/>
    <w:rsid w:val="007C5947"/>
    <w:rsid w:val="00AB0387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9162A-A1D2-4796-8904-81DFD747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Nork New"/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Nork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Nork New"/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styleId="BodyTextIndent3">
    <w:name w:val="Body Text Indent 3"/>
    <w:basedOn w:val="Normal"/>
    <w:semiHidden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/>
      <w:sz w:val="26"/>
      <w:szCs w:val="24"/>
      <w:lang w:val="af-ZA"/>
    </w:r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ing4Char">
    <w:name w:val="Heading 4 Char"/>
    <w:link w:val="Heading4"/>
    <w:rsid w:val="00AB0387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AAnahit</dc:creator>
  <cp:keywords/>
  <cp:lastModifiedBy>Oleg Gevorgyan</cp:lastModifiedBy>
  <cp:revision>5</cp:revision>
  <cp:lastPrinted>2002-03-25T13:56:00Z</cp:lastPrinted>
  <dcterms:created xsi:type="dcterms:W3CDTF">2021-05-07T05:24:00Z</dcterms:created>
  <dcterms:modified xsi:type="dcterms:W3CDTF">2021-06-03T05:46:00Z</dcterms:modified>
</cp:coreProperties>
</file>