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698" w:rsidRPr="005B7D31" w:rsidRDefault="009D09DE">
      <w:pPr>
        <w:pStyle w:val="BodyText2"/>
        <w:jc w:val="right"/>
        <w:rPr>
          <w:rFonts w:ascii="GHEA Grapalat" w:hAnsi="GHEA Grapalat"/>
        </w:rPr>
      </w:pPr>
      <w:r>
        <w:rPr>
          <w:rFonts w:ascii="GHEA Grapalat" w:hAnsi="GHEA Grapala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8pt;margin-top:0;width:162pt;height:45pt;z-index:251658240" stroked="f">
            <v:textbox style="mso-next-textbox:#_x0000_s1027">
              <w:txbxContent>
                <w:p w:rsidR="00417698" w:rsidRPr="005B7D31" w:rsidRDefault="004472D9">
                  <w:pPr>
                    <w:pStyle w:val="Heading1"/>
                    <w:jc w:val="left"/>
                    <w:rPr>
                      <w:rFonts w:ascii="GHEA Grapalat" w:hAnsi="GHEA Grapalat"/>
                      <w:i w:val="0"/>
                      <w:iCs w:val="0"/>
                      <w:sz w:val="30"/>
                      <w:szCs w:val="30"/>
                      <w:lang w:val="en-US"/>
                    </w:rPr>
                  </w:pPr>
                  <w:r w:rsidRPr="005B7D31">
                    <w:rPr>
                      <w:rFonts w:ascii="GHEA Grapalat" w:hAnsi="GHEA Grapalat"/>
                      <w:i w:val="0"/>
                      <w:iCs w:val="0"/>
                      <w:sz w:val="30"/>
                      <w:szCs w:val="30"/>
                      <w:lang w:val="en-US"/>
                    </w:rPr>
                    <w:t>600.0154.30.11.04</w:t>
                  </w:r>
                </w:p>
              </w:txbxContent>
            </v:textbox>
            <w10:wrap anchorx="page"/>
          </v:shape>
        </w:pict>
      </w:r>
    </w:p>
    <w:p w:rsidR="00417698" w:rsidRPr="005B7D31" w:rsidRDefault="009D09DE">
      <w:pPr>
        <w:jc w:val="center"/>
        <w:rPr>
          <w:rFonts w:ascii="GHEA Grapalat" w:hAnsi="GHEA Grapalat"/>
        </w:rPr>
      </w:pPr>
      <w:r>
        <w:rPr>
          <w:rFonts w:ascii="GHEA Grapalat" w:hAnsi="GHEA Grapalat"/>
        </w:rPr>
        <w:pict>
          <v:rect id="_x0000_s1026" style="position:absolute;left:0;text-align:left;margin-left:-1.85pt;margin-top:72.35pt;width:506pt;height:67.35pt;z-index:251657216" o:allowincell="f" filled="f" stroked="f" strokecolor="#595959" strokeweight="2pt">
            <v:textbox style="mso-next-textbox:#_x0000_s1026" inset="1pt,1pt,1pt,1pt">
              <w:txbxContent>
                <w:p w:rsidR="00417698" w:rsidRPr="005B7D31" w:rsidRDefault="00417698">
                  <w:pPr>
                    <w:jc w:val="center"/>
                    <w:rPr>
                      <w:rFonts w:ascii="GHEA Grapalat" w:hAnsi="GHEA Grapalat"/>
                      <w:lang w:val="en-US"/>
                    </w:rPr>
                  </w:pPr>
                </w:p>
                <w:p w:rsidR="00417698" w:rsidRPr="005B7D31" w:rsidRDefault="005B7D31">
                  <w:pPr>
                    <w:pStyle w:val="Heading4"/>
                    <w:rPr>
                      <w:rFonts w:ascii="GHEA Grapalat" w:hAnsi="GHEA Grapalat"/>
                      <w:b/>
                    </w:rPr>
                  </w:pPr>
                  <w:r w:rsidRPr="005B7D31">
                    <w:rPr>
                      <w:rFonts w:ascii="GHEA Grapalat" w:hAnsi="GHEA Grapalat"/>
                      <w:b/>
                    </w:rPr>
                    <w:t>ՀԱՅԱՍՏԱՆԻ</w:t>
                  </w:r>
                  <w:r w:rsidR="004472D9" w:rsidRPr="005B7D31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5B7D31">
                    <w:rPr>
                      <w:rFonts w:ascii="GHEA Grapalat" w:hAnsi="GHEA Grapalat"/>
                      <w:b/>
                    </w:rPr>
                    <w:t>ՀԱՆՐԱՊԵՏՈՒԹՅԱՆ</w:t>
                  </w:r>
                </w:p>
                <w:p w:rsidR="00417698" w:rsidRPr="005B7D31" w:rsidRDefault="005B7D31">
                  <w:pPr>
                    <w:pStyle w:val="Heading4"/>
                    <w:rPr>
                      <w:rFonts w:ascii="GHEA Grapalat" w:hAnsi="GHEA Grapalat"/>
                      <w:b/>
                    </w:rPr>
                  </w:pPr>
                  <w:r w:rsidRPr="005B7D31">
                    <w:rPr>
                      <w:rFonts w:ascii="GHEA Grapalat" w:hAnsi="GHEA Grapalat"/>
                      <w:b/>
                    </w:rPr>
                    <w:t>ՀԱՆՐԱՅԻՆ</w:t>
                  </w:r>
                  <w:r w:rsidR="004472D9" w:rsidRPr="005B7D31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5B7D31">
                    <w:rPr>
                      <w:rFonts w:ascii="GHEA Grapalat" w:hAnsi="GHEA Grapalat"/>
                      <w:b/>
                    </w:rPr>
                    <w:t>ԾԱՌԱՅՈՒԹՅՈՒՆՆԵՐԸ</w:t>
                  </w:r>
                  <w:r w:rsidR="004472D9" w:rsidRPr="005B7D31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5B7D31">
                    <w:rPr>
                      <w:rFonts w:ascii="GHEA Grapalat" w:hAnsi="GHEA Grapalat"/>
                      <w:b/>
                    </w:rPr>
                    <w:t>ԿԱՐԳԱՎՈՐՈՂ</w:t>
                  </w:r>
                  <w:r w:rsidR="004472D9" w:rsidRPr="005B7D31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5B7D31">
                    <w:rPr>
                      <w:rFonts w:ascii="GHEA Grapalat" w:hAnsi="GHEA Grapalat"/>
                      <w:b/>
                    </w:rPr>
                    <w:t>ՀԱՆՁՆԱԺՈՂՈՎ</w:t>
                  </w:r>
                </w:p>
                <w:p w:rsidR="00417698" w:rsidRPr="005B7D31" w:rsidRDefault="00417698">
                  <w:pPr>
                    <w:jc w:val="center"/>
                    <w:rPr>
                      <w:rFonts w:ascii="GHEA Grapalat" w:hAnsi="GHEA Grapalat"/>
                      <w:sz w:val="4"/>
                      <w:lang w:val="af-ZA"/>
                    </w:rPr>
                  </w:pPr>
                </w:p>
              </w:txbxContent>
            </v:textbox>
            <w10:wrap anchorx="page"/>
          </v:rect>
        </w:pict>
      </w:r>
      <w:r w:rsidR="004472D9" w:rsidRPr="005B7D31">
        <w:rPr>
          <w:rFonts w:ascii="GHEA Grapalat" w:hAnsi="GHEA Grapalat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15pt;height:74.5pt" o:ole="">
            <v:imagedata r:id="rId5" o:title=""/>
          </v:shape>
          <o:OLEObject Type="Embed" ProgID="Word.Document.8" ShapeID="_x0000_i1025" DrawAspect="Content" ObjectID="_1684667536" r:id="rId6"/>
        </w:object>
      </w:r>
    </w:p>
    <w:p w:rsidR="00417698" w:rsidRPr="005B7D31" w:rsidRDefault="00417698">
      <w:pPr>
        <w:pStyle w:val="Header"/>
        <w:rPr>
          <w:rFonts w:ascii="GHEA Grapalat" w:hAnsi="GHEA Grapalat"/>
          <w:lang w:val="en-US"/>
        </w:rPr>
      </w:pPr>
    </w:p>
    <w:p w:rsidR="00417698" w:rsidRPr="005B7D31" w:rsidRDefault="00417698">
      <w:pPr>
        <w:pStyle w:val="Header"/>
        <w:rPr>
          <w:rFonts w:ascii="GHEA Grapalat" w:hAnsi="GHEA Grapalat"/>
          <w:lang w:val="en-US"/>
        </w:rPr>
      </w:pPr>
    </w:p>
    <w:p w:rsidR="00417698" w:rsidRPr="005B7D31" w:rsidRDefault="00417698">
      <w:pPr>
        <w:pStyle w:val="Header"/>
        <w:rPr>
          <w:rFonts w:ascii="GHEA Grapalat" w:hAnsi="GHEA Grapalat"/>
          <w:sz w:val="16"/>
          <w:lang w:val="en-US"/>
        </w:rPr>
      </w:pPr>
    </w:p>
    <w:p w:rsidR="00417698" w:rsidRPr="005B7D31" w:rsidRDefault="00417698">
      <w:pPr>
        <w:pStyle w:val="Header"/>
        <w:rPr>
          <w:rFonts w:ascii="GHEA Grapalat" w:hAnsi="GHEA Grapalat"/>
          <w:lang w:val="af-ZA"/>
        </w:rPr>
      </w:pPr>
    </w:p>
    <w:p w:rsidR="00417698" w:rsidRPr="005B7D31" w:rsidRDefault="00417698">
      <w:pPr>
        <w:pStyle w:val="Header"/>
        <w:rPr>
          <w:rFonts w:ascii="GHEA Grapalat" w:hAnsi="GHEA Grapalat"/>
        </w:rPr>
      </w:pPr>
    </w:p>
    <w:p w:rsidR="00417698" w:rsidRPr="005B7D31" w:rsidRDefault="005B7D31">
      <w:pPr>
        <w:pStyle w:val="Header"/>
        <w:jc w:val="center"/>
        <w:rPr>
          <w:rFonts w:ascii="GHEA Grapalat" w:hAnsi="GHEA Grapalat"/>
          <w:b/>
          <w:sz w:val="32"/>
          <w:lang w:val="af-ZA"/>
        </w:rPr>
      </w:pPr>
      <w:r w:rsidRPr="005B7D31">
        <w:rPr>
          <w:rFonts w:ascii="GHEA Grapalat" w:hAnsi="GHEA Grapalat"/>
          <w:b/>
          <w:sz w:val="32"/>
          <w:lang w:val="af-ZA"/>
        </w:rPr>
        <w:t>ՈՐՈՇՈՒՄ</w:t>
      </w:r>
    </w:p>
    <w:p w:rsidR="00417698" w:rsidRPr="005B7D31" w:rsidRDefault="00417698">
      <w:pPr>
        <w:pStyle w:val="Header"/>
        <w:jc w:val="center"/>
        <w:rPr>
          <w:rFonts w:ascii="GHEA Grapalat" w:hAnsi="GHEA Grapalat"/>
          <w:b/>
          <w:lang w:val="af-ZA"/>
        </w:rPr>
      </w:pPr>
    </w:p>
    <w:p w:rsidR="00417698" w:rsidRPr="005B7D31" w:rsidRDefault="004472D9">
      <w:pPr>
        <w:pStyle w:val="Header"/>
        <w:jc w:val="center"/>
        <w:rPr>
          <w:rFonts w:ascii="GHEA Grapalat" w:hAnsi="GHEA Grapalat"/>
          <w:sz w:val="24"/>
          <w:lang w:val="af-ZA"/>
        </w:rPr>
      </w:pPr>
      <w:r w:rsidRPr="005B7D31">
        <w:rPr>
          <w:rFonts w:ascii="GHEA Grapalat" w:hAnsi="GHEA Grapalat"/>
          <w:sz w:val="24"/>
          <w:lang w:val="af-ZA"/>
        </w:rPr>
        <w:t xml:space="preserve">30 </w:t>
      </w:r>
      <w:r w:rsidR="005B7D31" w:rsidRPr="005B7D31">
        <w:rPr>
          <w:rFonts w:ascii="GHEA Grapalat" w:hAnsi="GHEA Grapalat"/>
          <w:sz w:val="24"/>
          <w:lang w:val="af-ZA"/>
        </w:rPr>
        <w:t>նոյեմբերի</w:t>
      </w:r>
      <w:r w:rsidRPr="005B7D31">
        <w:rPr>
          <w:rFonts w:ascii="GHEA Grapalat" w:hAnsi="GHEA Grapalat"/>
          <w:sz w:val="24"/>
          <w:lang w:val="af-ZA"/>
        </w:rPr>
        <w:t xml:space="preserve"> 2004 </w:t>
      </w:r>
      <w:r w:rsidR="005B7D31" w:rsidRPr="005B7D31">
        <w:rPr>
          <w:rFonts w:ascii="GHEA Grapalat" w:hAnsi="GHEA Grapalat"/>
          <w:sz w:val="24"/>
          <w:lang w:val="af-ZA"/>
        </w:rPr>
        <w:t>թվականի</w:t>
      </w:r>
      <w:r w:rsidRPr="005B7D31">
        <w:rPr>
          <w:rFonts w:ascii="GHEA Grapalat" w:hAnsi="GHEA Grapalat"/>
          <w:sz w:val="24"/>
          <w:lang w:val="af-ZA"/>
        </w:rPr>
        <w:t xml:space="preserve"> </w:t>
      </w:r>
      <w:r w:rsidRPr="005B7D31">
        <w:rPr>
          <w:rFonts w:ascii="GHEA Grapalat" w:hAnsi="GHEA Grapalat"/>
          <w:sz w:val="24"/>
          <w:lang w:val="en-US"/>
        </w:rPr>
        <w:sym w:font="Times New Roman" w:char="2116"/>
      </w:r>
      <w:r w:rsidRPr="005B7D31">
        <w:rPr>
          <w:rFonts w:ascii="GHEA Grapalat" w:hAnsi="GHEA Grapalat"/>
          <w:sz w:val="24"/>
          <w:lang w:val="af-ZA"/>
        </w:rPr>
        <w:t>154</w:t>
      </w:r>
      <w:r w:rsidR="005B7D31" w:rsidRPr="005B7D31">
        <w:rPr>
          <w:rFonts w:ascii="GHEA Grapalat" w:hAnsi="GHEA Grapalat"/>
          <w:sz w:val="24"/>
          <w:lang w:val="af-ZA"/>
        </w:rPr>
        <w:t>Ա</w:t>
      </w:r>
    </w:p>
    <w:p w:rsidR="00417698" w:rsidRPr="005B7D31" w:rsidRDefault="005B7D31">
      <w:pPr>
        <w:pStyle w:val="Header"/>
        <w:jc w:val="center"/>
        <w:rPr>
          <w:rFonts w:ascii="GHEA Grapalat" w:hAnsi="GHEA Grapalat"/>
          <w:sz w:val="24"/>
          <w:lang w:val="af-ZA"/>
        </w:rPr>
      </w:pPr>
      <w:r w:rsidRPr="005B7D31">
        <w:rPr>
          <w:rFonts w:ascii="GHEA Grapalat" w:hAnsi="GHEA Grapalat"/>
          <w:sz w:val="24"/>
          <w:lang w:val="af-ZA"/>
        </w:rPr>
        <w:t>ք</w:t>
      </w:r>
      <w:r w:rsidR="004472D9" w:rsidRPr="005B7D31">
        <w:rPr>
          <w:rFonts w:ascii="GHEA Grapalat" w:hAnsi="GHEA Grapalat"/>
          <w:sz w:val="24"/>
          <w:lang w:val="af-ZA"/>
        </w:rPr>
        <w:t>.</w:t>
      </w:r>
      <w:r>
        <w:rPr>
          <w:rFonts w:ascii="GHEA Grapalat" w:hAnsi="GHEA Grapalat"/>
          <w:sz w:val="24"/>
          <w:lang w:val="af-ZA"/>
        </w:rPr>
        <w:t xml:space="preserve"> </w:t>
      </w:r>
      <w:r w:rsidRPr="005B7D31">
        <w:rPr>
          <w:rFonts w:ascii="GHEA Grapalat" w:hAnsi="GHEA Grapalat"/>
          <w:sz w:val="24"/>
          <w:lang w:val="af-ZA"/>
        </w:rPr>
        <w:t>Եր</w:t>
      </w:r>
      <w:r>
        <w:rPr>
          <w:rFonts w:ascii="GHEA Grapalat" w:hAnsi="GHEA Grapalat"/>
          <w:sz w:val="24"/>
          <w:lang w:val="hy-AM"/>
        </w:rPr>
        <w:t>և</w:t>
      </w:r>
      <w:r w:rsidRPr="005B7D31">
        <w:rPr>
          <w:rFonts w:ascii="GHEA Grapalat" w:hAnsi="GHEA Grapalat"/>
          <w:sz w:val="24"/>
          <w:lang w:val="af-ZA"/>
        </w:rPr>
        <w:t>ան</w:t>
      </w:r>
    </w:p>
    <w:p w:rsidR="00417698" w:rsidRPr="005B7D31" w:rsidRDefault="00417698">
      <w:pPr>
        <w:pStyle w:val="Header"/>
        <w:rPr>
          <w:rFonts w:ascii="GHEA Grapalat" w:hAnsi="GHEA Grapalat"/>
          <w:sz w:val="24"/>
          <w:lang w:val="af-ZA"/>
        </w:rPr>
      </w:pPr>
    </w:p>
    <w:p w:rsidR="00417698" w:rsidRPr="005B7D31" w:rsidRDefault="005B7D31">
      <w:pPr>
        <w:pStyle w:val="Header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5B7D31">
        <w:rPr>
          <w:rFonts w:ascii="GHEA Grapalat" w:hAnsi="GHEA Grapalat"/>
          <w:b/>
          <w:sz w:val="24"/>
          <w:szCs w:val="24"/>
          <w:lang w:val="af-ZA"/>
        </w:rPr>
        <w:t>ՀԱՅԱՍՏԱՆԻ</w:t>
      </w:r>
      <w:r w:rsidR="004472D9" w:rsidRPr="005B7D31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b/>
          <w:sz w:val="24"/>
          <w:szCs w:val="24"/>
          <w:lang w:val="af-ZA"/>
        </w:rPr>
        <w:t>ՀԱՆՐԱՊԵՏՈՒԹՅԱՆ</w:t>
      </w:r>
      <w:r w:rsidR="004472D9" w:rsidRPr="005B7D31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b/>
          <w:sz w:val="24"/>
          <w:szCs w:val="24"/>
          <w:lang w:val="af-ZA"/>
        </w:rPr>
        <w:t>ԷՆԵՐԳԵՏԻԿԱՅԻ</w:t>
      </w:r>
      <w:r w:rsidR="004472D9" w:rsidRPr="005B7D31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b/>
          <w:sz w:val="24"/>
          <w:szCs w:val="24"/>
          <w:lang w:val="af-ZA"/>
        </w:rPr>
        <w:t>ԿԱՐԳԱՎՈՐՈՂ</w:t>
      </w:r>
      <w:r w:rsidR="004472D9" w:rsidRPr="005B7D31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b/>
          <w:sz w:val="24"/>
          <w:szCs w:val="24"/>
          <w:lang w:val="af-ZA"/>
        </w:rPr>
        <w:t>ՀԱՆՁՆԱԺՈՂՈՎԻ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4472D9" w:rsidRPr="005B7D31">
        <w:rPr>
          <w:rFonts w:ascii="GHEA Grapalat" w:hAnsi="GHEA Grapalat"/>
          <w:b/>
          <w:sz w:val="24"/>
          <w:szCs w:val="24"/>
          <w:lang w:val="af-ZA"/>
        </w:rPr>
        <w:t xml:space="preserve">2002 </w:t>
      </w:r>
      <w:r w:rsidRPr="005B7D31">
        <w:rPr>
          <w:rFonts w:ascii="GHEA Grapalat" w:hAnsi="GHEA Grapalat"/>
          <w:b/>
          <w:sz w:val="24"/>
          <w:szCs w:val="24"/>
          <w:lang w:val="af-ZA"/>
        </w:rPr>
        <w:t>ԹՎԱԿԱՆԻ</w:t>
      </w:r>
      <w:r w:rsidR="004472D9" w:rsidRPr="005B7D31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b/>
          <w:sz w:val="24"/>
          <w:szCs w:val="24"/>
          <w:lang w:val="af-ZA"/>
        </w:rPr>
        <w:t>ՆՈՅԵՄԲԵՐԻ</w:t>
      </w:r>
      <w:r w:rsidR="004472D9" w:rsidRPr="005B7D31">
        <w:rPr>
          <w:rFonts w:ascii="GHEA Grapalat" w:hAnsi="GHEA Grapalat"/>
          <w:b/>
          <w:sz w:val="24"/>
          <w:szCs w:val="24"/>
          <w:lang w:val="af-ZA"/>
        </w:rPr>
        <w:t xml:space="preserve"> 1-</w:t>
      </w:r>
      <w:r w:rsidRPr="005B7D31">
        <w:rPr>
          <w:rFonts w:ascii="GHEA Grapalat" w:hAnsi="GHEA Grapalat"/>
          <w:b/>
          <w:sz w:val="24"/>
          <w:szCs w:val="24"/>
          <w:lang w:val="af-ZA"/>
        </w:rPr>
        <w:t>Ի</w:t>
      </w:r>
      <w:r w:rsidR="004472D9" w:rsidRPr="005B7D31">
        <w:rPr>
          <w:rFonts w:ascii="GHEA Grapalat" w:hAnsi="GHEA Grapalat"/>
          <w:b/>
          <w:sz w:val="24"/>
          <w:szCs w:val="24"/>
          <w:lang w:val="af-ZA"/>
        </w:rPr>
        <w:t xml:space="preserve"> N79</w:t>
      </w:r>
      <w:r w:rsidRPr="005B7D31">
        <w:rPr>
          <w:rFonts w:ascii="GHEA Grapalat" w:hAnsi="GHEA Grapalat"/>
          <w:b/>
          <w:sz w:val="24"/>
          <w:szCs w:val="24"/>
          <w:lang w:val="af-ZA"/>
        </w:rPr>
        <w:t>Ա</w:t>
      </w:r>
      <w:r w:rsidR="004472D9" w:rsidRPr="005B7D31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b/>
          <w:sz w:val="24"/>
          <w:szCs w:val="24"/>
          <w:lang w:val="af-ZA"/>
        </w:rPr>
        <w:t>ՈՐՈՇՄԱՆ</w:t>
      </w:r>
      <w:r w:rsidR="004472D9" w:rsidRPr="005B7D31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b/>
          <w:sz w:val="24"/>
          <w:szCs w:val="24"/>
          <w:lang w:val="af-ZA"/>
        </w:rPr>
        <w:t>ՄԵՋ</w:t>
      </w:r>
      <w:r w:rsidR="004472D9" w:rsidRPr="005B7D31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b/>
          <w:sz w:val="24"/>
          <w:szCs w:val="24"/>
          <w:lang w:val="af-ZA"/>
        </w:rPr>
        <w:t>ՓՈՓՈԽՈՒԹՅՈՒՆ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b/>
          <w:sz w:val="24"/>
          <w:szCs w:val="24"/>
          <w:lang w:val="af-ZA"/>
        </w:rPr>
        <w:t>ԿԱՏԱՐԵԼՈՒ</w:t>
      </w:r>
      <w:r w:rsidR="004472D9" w:rsidRPr="005B7D31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b/>
          <w:sz w:val="24"/>
          <w:szCs w:val="24"/>
          <w:lang w:val="af-ZA"/>
        </w:rPr>
        <w:t>ՄԱՍԻՆ</w:t>
      </w:r>
      <w:r w:rsidR="004472D9" w:rsidRPr="005B7D31">
        <w:rPr>
          <w:rFonts w:ascii="GHEA Grapalat" w:hAnsi="GHEA Grapalat"/>
          <w:b/>
          <w:sz w:val="24"/>
          <w:szCs w:val="24"/>
          <w:lang w:val="af-ZA"/>
        </w:rPr>
        <w:t xml:space="preserve"> </w:t>
      </w:r>
    </w:p>
    <w:p w:rsidR="00417698" w:rsidRPr="005B7D31" w:rsidRDefault="00417698">
      <w:pPr>
        <w:pStyle w:val="Header"/>
        <w:jc w:val="both"/>
        <w:rPr>
          <w:rFonts w:ascii="GHEA Grapalat" w:hAnsi="GHEA Grapalat"/>
          <w:lang w:val="af-ZA"/>
        </w:rPr>
      </w:pPr>
    </w:p>
    <w:p w:rsidR="00417698" w:rsidRPr="005B7D31" w:rsidRDefault="004472D9" w:rsidP="009D09DE">
      <w:pPr>
        <w:spacing w:line="288" w:lineRule="auto"/>
        <w:ind w:firstLine="540"/>
        <w:jc w:val="both"/>
        <w:rPr>
          <w:rFonts w:ascii="GHEA Grapalat" w:hAnsi="GHEA Grapalat"/>
          <w:b/>
          <w:lang w:val="af-ZA"/>
        </w:rPr>
      </w:pPr>
      <w:r w:rsidRPr="005B7D31">
        <w:rPr>
          <w:rFonts w:ascii="GHEA Grapalat" w:hAnsi="GHEA Grapalat"/>
          <w:lang w:val="af-ZA"/>
        </w:rPr>
        <w:t xml:space="preserve"> </w:t>
      </w:r>
      <w:r w:rsidR="005B7D31" w:rsidRPr="005B7D31">
        <w:rPr>
          <w:rFonts w:ascii="GHEA Grapalat" w:hAnsi="GHEA Grapalat"/>
          <w:lang w:val="af-ZA"/>
        </w:rPr>
        <w:t>Հիմք</w:t>
      </w:r>
      <w:r w:rsidRPr="005B7D31">
        <w:rPr>
          <w:rFonts w:ascii="GHEA Grapalat" w:hAnsi="GHEA Grapalat"/>
          <w:lang w:val="af-ZA"/>
        </w:rPr>
        <w:t xml:space="preserve"> </w:t>
      </w:r>
      <w:r w:rsidR="005B7D31" w:rsidRPr="005B7D31">
        <w:rPr>
          <w:rFonts w:ascii="GHEA Grapalat" w:hAnsi="GHEA Grapalat"/>
          <w:lang w:val="af-ZA"/>
        </w:rPr>
        <w:t>ընդունելով</w:t>
      </w:r>
      <w:r w:rsidRPr="005B7D31">
        <w:rPr>
          <w:rFonts w:ascii="GHEA Grapalat" w:hAnsi="GHEA Grapalat"/>
          <w:lang w:val="af-ZA"/>
        </w:rPr>
        <w:t xml:space="preserve"> </w:t>
      </w:r>
      <w:r w:rsidR="005B7D31" w:rsidRPr="005B7D31">
        <w:rPr>
          <w:rFonts w:ascii="GHEA Grapalat" w:hAnsi="GHEA Grapalat"/>
          <w:lang w:val="af-ZA"/>
        </w:rPr>
        <w:t>«Էներգետիկայի</w:t>
      </w:r>
      <w:r w:rsidRPr="005B7D31">
        <w:rPr>
          <w:rFonts w:ascii="GHEA Grapalat" w:hAnsi="GHEA Grapalat"/>
          <w:lang w:val="af-ZA"/>
        </w:rPr>
        <w:t xml:space="preserve"> </w:t>
      </w:r>
      <w:r w:rsidR="005B7D31" w:rsidRPr="005B7D31">
        <w:rPr>
          <w:rFonts w:ascii="GHEA Grapalat" w:hAnsi="GHEA Grapalat"/>
          <w:lang w:val="af-ZA"/>
        </w:rPr>
        <w:t>մասին»</w:t>
      </w:r>
      <w:r w:rsidRPr="005B7D31">
        <w:rPr>
          <w:rFonts w:ascii="GHEA Grapalat" w:hAnsi="GHEA Grapalat"/>
          <w:lang w:val="af-ZA"/>
        </w:rPr>
        <w:t xml:space="preserve"> </w:t>
      </w:r>
      <w:r w:rsidR="005B7D31" w:rsidRPr="005B7D31">
        <w:rPr>
          <w:rFonts w:ascii="GHEA Grapalat" w:hAnsi="GHEA Grapalat"/>
          <w:lang w:val="af-ZA"/>
        </w:rPr>
        <w:t>Հայաստանի</w:t>
      </w:r>
      <w:r w:rsidRPr="005B7D31">
        <w:rPr>
          <w:rFonts w:ascii="GHEA Grapalat" w:hAnsi="GHEA Grapalat"/>
          <w:lang w:val="af-ZA"/>
        </w:rPr>
        <w:t xml:space="preserve"> </w:t>
      </w:r>
      <w:r w:rsidR="005B7D31" w:rsidRPr="005B7D31">
        <w:rPr>
          <w:rFonts w:ascii="GHEA Grapalat" w:hAnsi="GHEA Grapalat"/>
          <w:lang w:val="af-ZA"/>
        </w:rPr>
        <w:t>Հանրապետության</w:t>
      </w:r>
      <w:r w:rsidRPr="005B7D31">
        <w:rPr>
          <w:rFonts w:ascii="GHEA Grapalat" w:hAnsi="GHEA Grapalat"/>
          <w:lang w:val="af-ZA"/>
        </w:rPr>
        <w:t xml:space="preserve"> </w:t>
      </w:r>
      <w:r w:rsidR="005B7D31" w:rsidRPr="005B7D31">
        <w:rPr>
          <w:rFonts w:ascii="GHEA Grapalat" w:hAnsi="GHEA Grapalat"/>
          <w:lang w:val="af-ZA"/>
        </w:rPr>
        <w:t>օրենքի</w:t>
      </w:r>
      <w:r w:rsidRPr="005B7D31">
        <w:rPr>
          <w:rFonts w:ascii="GHEA Grapalat" w:hAnsi="GHEA Grapalat"/>
          <w:lang w:val="af-ZA"/>
        </w:rPr>
        <w:t xml:space="preserve"> 25-</w:t>
      </w:r>
      <w:r w:rsidR="005B7D31" w:rsidRPr="005B7D31">
        <w:rPr>
          <w:rFonts w:ascii="GHEA Grapalat" w:hAnsi="GHEA Grapalat"/>
          <w:lang w:val="af-ZA"/>
        </w:rPr>
        <w:t>րդ</w:t>
      </w:r>
      <w:r w:rsidRPr="005B7D31">
        <w:rPr>
          <w:rFonts w:ascii="GHEA Grapalat" w:hAnsi="GHEA Grapalat"/>
          <w:lang w:val="af-ZA"/>
        </w:rPr>
        <w:t xml:space="preserve"> </w:t>
      </w:r>
      <w:r w:rsidR="005B7D31" w:rsidRPr="005B7D31">
        <w:rPr>
          <w:rFonts w:ascii="GHEA Grapalat" w:hAnsi="GHEA Grapalat"/>
          <w:lang w:val="af-ZA"/>
        </w:rPr>
        <w:t>հոդվածը</w:t>
      </w:r>
      <w:r w:rsidRPr="005B7D31">
        <w:rPr>
          <w:rFonts w:ascii="GHEA Grapalat" w:hAnsi="GHEA Grapalat"/>
          <w:lang w:val="af-ZA"/>
        </w:rPr>
        <w:t>, 30-</w:t>
      </w:r>
      <w:r w:rsidR="005B7D31" w:rsidRPr="005B7D31">
        <w:rPr>
          <w:rFonts w:ascii="GHEA Grapalat" w:hAnsi="GHEA Grapalat"/>
          <w:lang w:val="af-ZA"/>
        </w:rPr>
        <w:t>րդ</w:t>
      </w:r>
      <w:r w:rsidRPr="005B7D31">
        <w:rPr>
          <w:rFonts w:ascii="GHEA Grapalat" w:hAnsi="GHEA Grapalat"/>
          <w:lang w:val="af-ZA"/>
        </w:rPr>
        <w:t xml:space="preserve"> </w:t>
      </w:r>
      <w:r w:rsidR="005B7D31" w:rsidRPr="005B7D31">
        <w:rPr>
          <w:rFonts w:ascii="GHEA Grapalat" w:hAnsi="GHEA Grapalat"/>
          <w:lang w:val="af-ZA"/>
        </w:rPr>
        <w:t>հոդվածի</w:t>
      </w:r>
      <w:r w:rsidRPr="005B7D31">
        <w:rPr>
          <w:rFonts w:ascii="GHEA Grapalat" w:hAnsi="GHEA Grapalat"/>
          <w:lang w:val="af-ZA"/>
        </w:rPr>
        <w:t xml:space="preserve"> 2-</w:t>
      </w:r>
      <w:r w:rsidR="005B7D31" w:rsidRPr="005B7D31">
        <w:rPr>
          <w:rFonts w:ascii="GHEA Grapalat" w:hAnsi="GHEA Grapalat"/>
          <w:lang w:val="af-ZA"/>
        </w:rPr>
        <w:t>րդ</w:t>
      </w:r>
      <w:r w:rsidRPr="005B7D31">
        <w:rPr>
          <w:rFonts w:ascii="GHEA Grapalat" w:hAnsi="GHEA Grapalat"/>
          <w:lang w:val="af-ZA"/>
        </w:rPr>
        <w:t xml:space="preserve"> </w:t>
      </w:r>
      <w:r w:rsidR="005B7D31" w:rsidRPr="005B7D31">
        <w:rPr>
          <w:rFonts w:ascii="GHEA Grapalat" w:hAnsi="GHEA Grapalat"/>
          <w:lang w:val="af-ZA"/>
        </w:rPr>
        <w:t>կետը՝</w:t>
      </w:r>
      <w:r w:rsidRPr="005B7D31">
        <w:rPr>
          <w:rFonts w:ascii="GHEA Grapalat" w:hAnsi="GHEA Grapalat"/>
          <w:lang w:val="af-ZA"/>
        </w:rPr>
        <w:t xml:space="preserve"> </w:t>
      </w:r>
      <w:r w:rsidR="005B7D31" w:rsidRPr="005B7D31">
        <w:rPr>
          <w:rFonts w:ascii="GHEA Grapalat" w:hAnsi="GHEA Grapalat"/>
          <w:lang w:val="af-ZA"/>
        </w:rPr>
        <w:t>Հայաստանի</w:t>
      </w:r>
      <w:r w:rsidRPr="005B7D31">
        <w:rPr>
          <w:rFonts w:ascii="GHEA Grapalat" w:hAnsi="GHEA Grapalat"/>
          <w:lang w:val="af-ZA"/>
        </w:rPr>
        <w:t xml:space="preserve"> </w:t>
      </w:r>
      <w:r w:rsidR="005B7D31" w:rsidRPr="005B7D31">
        <w:rPr>
          <w:rFonts w:ascii="GHEA Grapalat" w:hAnsi="GHEA Grapalat"/>
          <w:lang w:val="af-ZA"/>
        </w:rPr>
        <w:t>Հանրապետության</w:t>
      </w:r>
      <w:r w:rsidRPr="005B7D31">
        <w:rPr>
          <w:rFonts w:ascii="GHEA Grapalat" w:hAnsi="GHEA Grapalat"/>
          <w:lang w:val="af-ZA"/>
        </w:rPr>
        <w:t xml:space="preserve"> </w:t>
      </w:r>
      <w:r w:rsidR="005B7D31" w:rsidRPr="005B7D31">
        <w:rPr>
          <w:rFonts w:ascii="GHEA Grapalat" w:hAnsi="GHEA Grapalat"/>
          <w:lang w:val="af-ZA"/>
        </w:rPr>
        <w:t>հանրային</w:t>
      </w:r>
      <w:r w:rsidRPr="005B7D31">
        <w:rPr>
          <w:rFonts w:ascii="GHEA Grapalat" w:hAnsi="GHEA Grapalat"/>
          <w:lang w:val="af-ZA"/>
        </w:rPr>
        <w:t xml:space="preserve"> </w:t>
      </w:r>
      <w:r w:rsidR="005B7D31" w:rsidRPr="005B7D31">
        <w:rPr>
          <w:rFonts w:ascii="GHEA Grapalat" w:hAnsi="GHEA Grapalat"/>
          <w:lang w:val="af-ZA"/>
        </w:rPr>
        <w:t>ծառայությունները</w:t>
      </w:r>
      <w:r w:rsidRPr="005B7D31">
        <w:rPr>
          <w:rFonts w:ascii="GHEA Grapalat" w:hAnsi="GHEA Grapalat"/>
          <w:lang w:val="af-ZA"/>
        </w:rPr>
        <w:t xml:space="preserve"> </w:t>
      </w:r>
      <w:r w:rsidR="005B7D31" w:rsidRPr="005B7D31">
        <w:rPr>
          <w:rFonts w:ascii="GHEA Grapalat" w:hAnsi="GHEA Grapalat"/>
          <w:lang w:val="af-ZA"/>
        </w:rPr>
        <w:t>կարգավորող</w:t>
      </w:r>
      <w:r w:rsidRPr="005B7D31">
        <w:rPr>
          <w:rFonts w:ascii="GHEA Grapalat" w:hAnsi="GHEA Grapalat"/>
          <w:lang w:val="af-ZA"/>
        </w:rPr>
        <w:t xml:space="preserve"> </w:t>
      </w:r>
      <w:r w:rsidR="005B7D31" w:rsidRPr="005B7D31">
        <w:rPr>
          <w:rFonts w:ascii="GHEA Grapalat" w:hAnsi="GHEA Grapalat"/>
          <w:lang w:val="af-ZA"/>
        </w:rPr>
        <w:t>հանձնաժողովը</w:t>
      </w:r>
      <w:r w:rsidR="005B7D31">
        <w:rPr>
          <w:rFonts w:ascii="GHEA Grapalat" w:hAnsi="GHEA Grapalat"/>
          <w:lang w:val="af-ZA"/>
        </w:rPr>
        <w:t xml:space="preserve"> </w:t>
      </w:r>
      <w:r w:rsidR="005B7D31" w:rsidRPr="005B7D31">
        <w:rPr>
          <w:rFonts w:ascii="GHEA Grapalat" w:hAnsi="GHEA Grapalat"/>
          <w:b/>
          <w:lang w:val="af-ZA"/>
        </w:rPr>
        <w:t>որոշում</w:t>
      </w:r>
      <w:r w:rsidRPr="005B7D31">
        <w:rPr>
          <w:rFonts w:ascii="GHEA Grapalat" w:hAnsi="GHEA Grapalat"/>
          <w:b/>
          <w:lang w:val="af-ZA"/>
        </w:rPr>
        <w:t xml:space="preserve"> </w:t>
      </w:r>
      <w:r w:rsidR="005B7D31" w:rsidRPr="005B7D31">
        <w:rPr>
          <w:rFonts w:ascii="GHEA Grapalat" w:hAnsi="GHEA Grapalat"/>
          <w:b/>
          <w:lang w:val="af-ZA"/>
        </w:rPr>
        <w:t>է</w:t>
      </w:r>
      <w:r w:rsidR="005B7D31">
        <w:rPr>
          <w:rFonts w:ascii="GHEA Grapalat" w:hAnsi="GHEA Grapalat"/>
          <w:b/>
          <w:lang w:val="af-ZA"/>
        </w:rPr>
        <w:t>.</w:t>
      </w:r>
    </w:p>
    <w:p w:rsidR="00417698" w:rsidRPr="005B7D31" w:rsidRDefault="005B7D31" w:rsidP="009D09DE">
      <w:pPr>
        <w:pStyle w:val="a"/>
        <w:numPr>
          <w:ilvl w:val="0"/>
          <w:numId w:val="7"/>
        </w:numPr>
        <w:tabs>
          <w:tab w:val="clear" w:pos="720"/>
          <w:tab w:val="num" w:pos="0"/>
        </w:tabs>
        <w:spacing w:line="288" w:lineRule="auto"/>
        <w:ind w:left="0" w:firstLine="360"/>
        <w:jc w:val="both"/>
        <w:rPr>
          <w:rFonts w:ascii="GHEA Grapalat" w:hAnsi="GHEA Grapalat"/>
          <w:sz w:val="24"/>
          <w:szCs w:val="24"/>
          <w:lang w:val="af-ZA"/>
        </w:rPr>
      </w:pPr>
      <w:r w:rsidRPr="005B7D31">
        <w:rPr>
          <w:rFonts w:ascii="GHEA Grapalat" w:hAnsi="GHEA Grapalat"/>
          <w:sz w:val="24"/>
          <w:szCs w:val="24"/>
          <w:lang w:val="af-ZA"/>
        </w:rPr>
        <w:t>Հայաստանի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sz w:val="24"/>
          <w:szCs w:val="24"/>
          <w:lang w:val="af-ZA"/>
        </w:rPr>
        <w:t>Հանրապետության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sz w:val="24"/>
          <w:szCs w:val="24"/>
          <w:lang w:val="af-ZA"/>
        </w:rPr>
        <w:t>էներգետիկայի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sz w:val="24"/>
          <w:szCs w:val="24"/>
          <w:lang w:val="af-ZA"/>
        </w:rPr>
        <w:t>կարգավորող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sz w:val="24"/>
          <w:szCs w:val="24"/>
          <w:lang w:val="af-ZA"/>
        </w:rPr>
        <w:t>հանձնաժողովի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2002 </w:t>
      </w:r>
      <w:r w:rsidRPr="005B7D31">
        <w:rPr>
          <w:rFonts w:ascii="GHEA Grapalat" w:hAnsi="GHEA Grapalat"/>
          <w:sz w:val="24"/>
          <w:szCs w:val="24"/>
          <w:lang w:val="af-ZA"/>
        </w:rPr>
        <w:t>թվականի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sz w:val="24"/>
          <w:szCs w:val="24"/>
          <w:lang w:val="af-ZA"/>
        </w:rPr>
        <w:t>նոյեմբերի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1-</w:t>
      </w:r>
      <w:r w:rsidRPr="005B7D31">
        <w:rPr>
          <w:rFonts w:ascii="GHEA Grapalat" w:hAnsi="GHEA Grapalat"/>
          <w:sz w:val="24"/>
          <w:szCs w:val="24"/>
          <w:lang w:val="af-ZA"/>
        </w:rPr>
        <w:t>ի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sz w:val="24"/>
          <w:szCs w:val="24"/>
          <w:lang w:val="af-ZA"/>
        </w:rPr>
        <w:t>«Հայաստանի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bookmarkStart w:id="0" w:name="_GoBack"/>
      <w:bookmarkEnd w:id="0"/>
      <w:r w:rsidRPr="005B7D31">
        <w:rPr>
          <w:rFonts w:ascii="GHEA Grapalat" w:hAnsi="GHEA Grapalat"/>
          <w:sz w:val="24"/>
          <w:szCs w:val="24"/>
          <w:lang w:val="af-ZA"/>
        </w:rPr>
        <w:t>Հանրապետության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sz w:val="24"/>
          <w:szCs w:val="24"/>
          <w:lang w:val="af-ZA"/>
        </w:rPr>
        <w:t>էներգետիկայի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sz w:val="24"/>
          <w:szCs w:val="24"/>
          <w:lang w:val="af-ZA"/>
        </w:rPr>
        <w:t>կարգավորող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sz w:val="24"/>
          <w:szCs w:val="24"/>
          <w:lang w:val="af-ZA"/>
        </w:rPr>
        <w:t>հանձնաժողովի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2002 </w:t>
      </w:r>
      <w:r w:rsidRPr="005B7D31">
        <w:rPr>
          <w:rFonts w:ascii="GHEA Grapalat" w:hAnsi="GHEA Grapalat"/>
          <w:sz w:val="24"/>
          <w:szCs w:val="24"/>
          <w:lang w:val="af-ZA"/>
        </w:rPr>
        <w:t>թվականի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sz w:val="24"/>
          <w:szCs w:val="24"/>
          <w:lang w:val="af-ZA"/>
        </w:rPr>
        <w:t>օգոստոսի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30-</w:t>
      </w:r>
      <w:r w:rsidRPr="005B7D31">
        <w:rPr>
          <w:rFonts w:ascii="GHEA Grapalat" w:hAnsi="GHEA Grapalat"/>
          <w:sz w:val="24"/>
          <w:szCs w:val="24"/>
          <w:lang w:val="af-ZA"/>
        </w:rPr>
        <w:t>ի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N56</w:t>
      </w:r>
      <w:r w:rsidRPr="005B7D31">
        <w:rPr>
          <w:rFonts w:ascii="GHEA Grapalat" w:hAnsi="GHEA Grapalat"/>
          <w:sz w:val="24"/>
          <w:szCs w:val="24"/>
          <w:lang w:val="af-ZA"/>
        </w:rPr>
        <w:t>Ա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sz w:val="24"/>
          <w:szCs w:val="24"/>
          <w:lang w:val="af-ZA"/>
        </w:rPr>
        <w:t>որոշման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sz w:val="24"/>
          <w:szCs w:val="24"/>
          <w:lang w:val="af-ZA"/>
        </w:rPr>
        <w:t>մեջ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sz w:val="24"/>
          <w:szCs w:val="24"/>
          <w:lang w:val="af-ZA"/>
        </w:rPr>
        <w:t>փոփոխություն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sz w:val="24"/>
          <w:szCs w:val="24"/>
          <w:lang w:val="af-ZA"/>
        </w:rPr>
        <w:t>կատարելու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և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sz w:val="24"/>
          <w:szCs w:val="24"/>
          <w:lang w:val="af-ZA"/>
        </w:rPr>
        <w:t>«Հայաստանի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sz w:val="24"/>
          <w:szCs w:val="24"/>
          <w:lang w:val="af-ZA"/>
        </w:rPr>
        <w:t>էլեկտրական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sz w:val="24"/>
          <w:szCs w:val="24"/>
          <w:lang w:val="af-ZA"/>
        </w:rPr>
        <w:t>ցանցեր»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sz w:val="24"/>
          <w:szCs w:val="24"/>
          <w:lang w:val="af-ZA"/>
        </w:rPr>
        <w:t>փակ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sz w:val="24"/>
          <w:szCs w:val="24"/>
          <w:lang w:val="af-ZA"/>
        </w:rPr>
        <w:t>բաժնետիրական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sz w:val="24"/>
          <w:szCs w:val="24"/>
          <w:lang w:val="af-ZA"/>
        </w:rPr>
        <w:t>ընկերության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sz w:val="24"/>
          <w:szCs w:val="24"/>
          <w:lang w:val="af-ZA"/>
        </w:rPr>
        <w:t>էլեկտրական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sz w:val="24"/>
          <w:szCs w:val="24"/>
          <w:lang w:val="af-ZA"/>
        </w:rPr>
        <w:t>էներգիայի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>(</w:t>
      </w:r>
      <w:r w:rsidRPr="005B7D31">
        <w:rPr>
          <w:rFonts w:ascii="GHEA Grapalat" w:hAnsi="GHEA Grapalat"/>
          <w:sz w:val="24"/>
          <w:szCs w:val="24"/>
          <w:lang w:val="af-ZA"/>
        </w:rPr>
        <w:t>հզորության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5B7D31">
        <w:rPr>
          <w:rFonts w:ascii="GHEA Grapalat" w:hAnsi="GHEA Grapalat"/>
          <w:sz w:val="24"/>
          <w:szCs w:val="24"/>
          <w:lang w:val="af-ZA"/>
        </w:rPr>
        <w:t>բաշխման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N0092 </w:t>
      </w:r>
      <w:r w:rsidRPr="005B7D31">
        <w:rPr>
          <w:rFonts w:ascii="GHEA Grapalat" w:hAnsi="GHEA Grapalat"/>
          <w:sz w:val="24"/>
          <w:szCs w:val="24"/>
          <w:lang w:val="af-ZA"/>
        </w:rPr>
        <w:t>լիցենզիայի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sz w:val="24"/>
          <w:szCs w:val="24"/>
          <w:lang w:val="af-ZA"/>
        </w:rPr>
        <w:t>պայմանները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sz w:val="24"/>
          <w:szCs w:val="24"/>
          <w:lang w:val="af-ZA"/>
        </w:rPr>
        <w:t>հաստատելու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sz w:val="24"/>
          <w:szCs w:val="24"/>
          <w:lang w:val="af-ZA"/>
        </w:rPr>
        <w:t>մասին»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N79</w:t>
      </w:r>
      <w:r w:rsidRPr="005B7D31">
        <w:rPr>
          <w:rFonts w:ascii="GHEA Grapalat" w:hAnsi="GHEA Grapalat"/>
          <w:sz w:val="24"/>
          <w:szCs w:val="24"/>
          <w:lang w:val="af-ZA"/>
        </w:rPr>
        <w:t>Ա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sz w:val="24"/>
          <w:szCs w:val="24"/>
          <w:lang w:val="af-ZA"/>
        </w:rPr>
        <w:t>որոշմամբ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sz w:val="24"/>
          <w:szCs w:val="24"/>
          <w:lang w:val="af-ZA"/>
        </w:rPr>
        <w:t>հաստատված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sz w:val="24"/>
          <w:szCs w:val="24"/>
          <w:lang w:val="af-ZA"/>
        </w:rPr>
        <w:t>«Հայաստանի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sz w:val="24"/>
          <w:szCs w:val="24"/>
          <w:lang w:val="af-ZA"/>
        </w:rPr>
        <w:t>էլեկտրական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sz w:val="24"/>
          <w:szCs w:val="24"/>
          <w:lang w:val="af-ZA"/>
        </w:rPr>
        <w:t>ցանցեր»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sz w:val="24"/>
          <w:szCs w:val="24"/>
          <w:lang w:val="af-ZA"/>
        </w:rPr>
        <w:t>փակ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sz w:val="24"/>
          <w:szCs w:val="24"/>
          <w:lang w:val="af-ZA"/>
        </w:rPr>
        <w:t>բաժնետիրական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sz w:val="24"/>
          <w:szCs w:val="24"/>
          <w:lang w:val="af-ZA"/>
        </w:rPr>
        <w:t>ընկերության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sz w:val="24"/>
          <w:szCs w:val="24"/>
          <w:lang w:val="af-ZA"/>
        </w:rPr>
        <w:t>էլեկտրական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sz w:val="24"/>
          <w:szCs w:val="24"/>
          <w:lang w:val="af-ZA"/>
        </w:rPr>
        <w:t>էներգիայի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5B7D31">
        <w:rPr>
          <w:rFonts w:ascii="GHEA Grapalat" w:hAnsi="GHEA Grapalat"/>
          <w:sz w:val="24"/>
          <w:szCs w:val="24"/>
          <w:lang w:val="af-ZA"/>
        </w:rPr>
        <w:t>հզորության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5B7D31">
        <w:rPr>
          <w:rFonts w:ascii="GHEA Grapalat" w:hAnsi="GHEA Grapalat"/>
          <w:sz w:val="24"/>
          <w:szCs w:val="24"/>
          <w:lang w:val="af-ZA"/>
        </w:rPr>
        <w:t>բաշխման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N0092 </w:t>
      </w:r>
      <w:r w:rsidRPr="005B7D31">
        <w:rPr>
          <w:rFonts w:ascii="GHEA Grapalat" w:hAnsi="GHEA Grapalat"/>
          <w:sz w:val="24"/>
          <w:szCs w:val="24"/>
          <w:lang w:val="af-ZA"/>
        </w:rPr>
        <w:t>լիցենզիայի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sz w:val="24"/>
          <w:szCs w:val="24"/>
          <w:lang w:val="af-ZA"/>
        </w:rPr>
        <w:t>պայմաններում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sz w:val="24"/>
          <w:szCs w:val="24"/>
          <w:lang w:val="af-ZA"/>
        </w:rPr>
        <w:t>«Էլեկտրական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sz w:val="24"/>
          <w:szCs w:val="24"/>
          <w:lang w:val="af-ZA"/>
        </w:rPr>
        <w:t>էներգիայի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sz w:val="24"/>
          <w:szCs w:val="24"/>
          <w:lang w:val="af-ZA"/>
        </w:rPr>
        <w:t>առուվաճառքի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sz w:val="24"/>
          <w:szCs w:val="24"/>
          <w:lang w:val="af-ZA"/>
        </w:rPr>
        <w:t>իրավունք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sz w:val="24"/>
          <w:szCs w:val="24"/>
          <w:lang w:val="af-ZA"/>
        </w:rPr>
        <w:t>ունեցող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sz w:val="24"/>
          <w:szCs w:val="24"/>
          <w:lang w:val="af-ZA"/>
        </w:rPr>
        <w:t>իրավաբանական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sz w:val="24"/>
          <w:szCs w:val="24"/>
          <w:lang w:val="af-ZA"/>
        </w:rPr>
        <w:t>անձ»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sz w:val="24"/>
          <w:szCs w:val="24"/>
          <w:lang w:val="af-ZA"/>
        </w:rPr>
        <w:t>հասկացությունը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sz w:val="24"/>
          <w:szCs w:val="24"/>
          <w:lang w:val="af-ZA"/>
        </w:rPr>
        <w:t>սահմանել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sz w:val="24"/>
          <w:szCs w:val="24"/>
          <w:lang w:val="af-ZA"/>
        </w:rPr>
        <w:t>հետ</w:t>
      </w:r>
      <w:r>
        <w:rPr>
          <w:rFonts w:ascii="GHEA Grapalat" w:hAnsi="GHEA Grapalat"/>
          <w:sz w:val="24"/>
          <w:szCs w:val="24"/>
          <w:lang w:val="hy-AM"/>
        </w:rPr>
        <w:t>և</w:t>
      </w:r>
      <w:r w:rsidRPr="005B7D31">
        <w:rPr>
          <w:rFonts w:ascii="GHEA Grapalat" w:hAnsi="GHEA Grapalat"/>
          <w:sz w:val="24"/>
          <w:szCs w:val="24"/>
          <w:lang w:val="af-ZA"/>
        </w:rPr>
        <w:t>յալ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sz w:val="24"/>
          <w:szCs w:val="24"/>
          <w:lang w:val="af-ZA"/>
        </w:rPr>
        <w:t>կերպ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>.</w:t>
      </w:r>
    </w:p>
    <w:p w:rsidR="00417698" w:rsidRPr="005B7D31" w:rsidRDefault="005B7D31" w:rsidP="009D09DE">
      <w:pPr>
        <w:pStyle w:val="a"/>
        <w:tabs>
          <w:tab w:val="num" w:pos="0"/>
        </w:tabs>
        <w:spacing w:line="288" w:lineRule="auto"/>
        <w:ind w:firstLine="360"/>
        <w:jc w:val="both"/>
        <w:rPr>
          <w:rFonts w:ascii="GHEA Grapalat" w:hAnsi="GHEA Grapalat"/>
          <w:sz w:val="24"/>
          <w:szCs w:val="24"/>
          <w:lang w:val="af-ZA"/>
        </w:rPr>
      </w:pPr>
      <w:r w:rsidRPr="005B7D31">
        <w:rPr>
          <w:rFonts w:ascii="GHEA Grapalat" w:hAnsi="GHEA Grapalat"/>
          <w:sz w:val="24"/>
          <w:szCs w:val="24"/>
          <w:lang w:val="af-ZA"/>
        </w:rPr>
        <w:t>«Էլեկտրական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sz w:val="24"/>
          <w:szCs w:val="24"/>
          <w:lang w:val="af-ZA"/>
        </w:rPr>
        <w:t>էներգիայի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sz w:val="24"/>
          <w:szCs w:val="24"/>
          <w:lang w:val="af-ZA"/>
        </w:rPr>
        <w:t>առուվաճառքի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sz w:val="24"/>
          <w:szCs w:val="24"/>
          <w:lang w:val="af-ZA"/>
        </w:rPr>
        <w:t>իրավունք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sz w:val="24"/>
          <w:szCs w:val="24"/>
          <w:lang w:val="af-ZA"/>
        </w:rPr>
        <w:t>ունեցող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sz w:val="24"/>
          <w:szCs w:val="24"/>
          <w:lang w:val="af-ZA"/>
        </w:rPr>
        <w:t>լիցենզավորված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sz w:val="24"/>
          <w:szCs w:val="24"/>
          <w:lang w:val="af-ZA"/>
        </w:rPr>
        <w:t>անձ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>`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sz w:val="24"/>
          <w:szCs w:val="24"/>
          <w:lang w:val="af-ZA"/>
        </w:rPr>
        <w:t>էլեկտրական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sz w:val="24"/>
          <w:szCs w:val="24"/>
          <w:lang w:val="af-ZA"/>
        </w:rPr>
        <w:t>էներգիայի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5B7D31">
        <w:rPr>
          <w:rFonts w:ascii="GHEA Grapalat" w:hAnsi="GHEA Grapalat"/>
          <w:sz w:val="24"/>
          <w:szCs w:val="24"/>
          <w:lang w:val="af-ZA"/>
        </w:rPr>
        <w:t>հզորության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5B7D31">
        <w:rPr>
          <w:rFonts w:ascii="GHEA Grapalat" w:hAnsi="GHEA Grapalat"/>
          <w:sz w:val="24"/>
          <w:szCs w:val="24"/>
          <w:lang w:val="af-ZA"/>
        </w:rPr>
        <w:t>արտադրության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sz w:val="24"/>
          <w:szCs w:val="24"/>
          <w:lang w:val="af-ZA"/>
        </w:rPr>
        <w:t>կամ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sz w:val="24"/>
          <w:szCs w:val="24"/>
          <w:lang w:val="af-ZA"/>
        </w:rPr>
        <w:t>ներկրման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sz w:val="24"/>
          <w:szCs w:val="24"/>
          <w:lang w:val="af-ZA"/>
        </w:rPr>
        <w:t>գործունեության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sz w:val="24"/>
          <w:szCs w:val="24"/>
          <w:lang w:val="af-ZA"/>
        </w:rPr>
        <w:t>լիցենզիա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sz w:val="24"/>
          <w:szCs w:val="24"/>
          <w:lang w:val="af-ZA"/>
        </w:rPr>
        <w:t>ունեցող</w:t>
      </w:r>
      <w:r w:rsidR="004472D9"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B7D31">
        <w:rPr>
          <w:rFonts w:ascii="GHEA Grapalat" w:hAnsi="GHEA Grapalat"/>
          <w:sz w:val="24"/>
          <w:szCs w:val="24"/>
          <w:lang w:val="af-ZA"/>
        </w:rPr>
        <w:t>անձինք»։</w:t>
      </w:r>
    </w:p>
    <w:p w:rsidR="00417698" w:rsidRPr="005B7D31" w:rsidRDefault="004472D9" w:rsidP="009D09DE">
      <w:pPr>
        <w:pStyle w:val="a"/>
        <w:tabs>
          <w:tab w:val="num" w:pos="0"/>
        </w:tabs>
        <w:spacing w:line="288" w:lineRule="auto"/>
        <w:ind w:firstLine="360"/>
        <w:jc w:val="both"/>
        <w:rPr>
          <w:rFonts w:ascii="GHEA Grapalat" w:hAnsi="GHEA Grapalat"/>
          <w:sz w:val="24"/>
          <w:szCs w:val="24"/>
          <w:lang w:val="af-ZA"/>
        </w:rPr>
      </w:pPr>
      <w:r w:rsidRPr="005B7D31">
        <w:rPr>
          <w:rFonts w:ascii="GHEA Grapalat" w:hAnsi="GHEA Grapalat"/>
          <w:sz w:val="24"/>
          <w:szCs w:val="24"/>
          <w:lang w:val="af-ZA"/>
        </w:rPr>
        <w:t>2.</w:t>
      </w:r>
      <w:r w:rsid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="005B7D31" w:rsidRPr="005B7D31">
        <w:rPr>
          <w:rFonts w:ascii="GHEA Grapalat" w:hAnsi="GHEA Grapalat"/>
          <w:sz w:val="24"/>
          <w:szCs w:val="24"/>
          <w:lang w:val="af-ZA"/>
        </w:rPr>
        <w:t>Սույն</w:t>
      </w:r>
      <w:r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="005B7D31" w:rsidRPr="005B7D31">
        <w:rPr>
          <w:rFonts w:ascii="GHEA Grapalat" w:hAnsi="GHEA Grapalat"/>
          <w:sz w:val="24"/>
          <w:szCs w:val="24"/>
          <w:lang w:val="af-ZA"/>
        </w:rPr>
        <w:t>որոշումն</w:t>
      </w:r>
      <w:r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="005B7D31" w:rsidRPr="005B7D31">
        <w:rPr>
          <w:rFonts w:ascii="GHEA Grapalat" w:hAnsi="GHEA Grapalat"/>
          <w:sz w:val="24"/>
          <w:szCs w:val="24"/>
          <w:lang w:val="af-ZA"/>
        </w:rPr>
        <w:t>ուժի</w:t>
      </w:r>
      <w:r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="005B7D31" w:rsidRPr="005B7D31">
        <w:rPr>
          <w:rFonts w:ascii="GHEA Grapalat" w:hAnsi="GHEA Grapalat"/>
          <w:sz w:val="24"/>
          <w:szCs w:val="24"/>
          <w:lang w:val="af-ZA"/>
        </w:rPr>
        <w:t>մեջ</w:t>
      </w:r>
      <w:r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="005B7D31" w:rsidRPr="005B7D31">
        <w:rPr>
          <w:rFonts w:ascii="GHEA Grapalat" w:hAnsi="GHEA Grapalat"/>
          <w:sz w:val="24"/>
          <w:szCs w:val="24"/>
          <w:lang w:val="af-ZA"/>
        </w:rPr>
        <w:t>է</w:t>
      </w:r>
      <w:r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="005B7D31" w:rsidRPr="005B7D31">
        <w:rPr>
          <w:rFonts w:ascii="GHEA Grapalat" w:hAnsi="GHEA Grapalat"/>
          <w:sz w:val="24"/>
          <w:szCs w:val="24"/>
          <w:lang w:val="af-ZA"/>
        </w:rPr>
        <w:t>մտնում</w:t>
      </w:r>
      <w:r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="005B7D31" w:rsidRPr="005B7D31">
        <w:rPr>
          <w:rFonts w:ascii="GHEA Grapalat" w:hAnsi="GHEA Grapalat"/>
          <w:sz w:val="24"/>
          <w:szCs w:val="24"/>
          <w:lang w:val="af-ZA"/>
        </w:rPr>
        <w:t>ստորագրման</w:t>
      </w:r>
      <w:r w:rsidRPr="005B7D31">
        <w:rPr>
          <w:rFonts w:ascii="GHEA Grapalat" w:hAnsi="GHEA Grapalat"/>
          <w:sz w:val="24"/>
          <w:szCs w:val="24"/>
          <w:lang w:val="af-ZA"/>
        </w:rPr>
        <w:t xml:space="preserve"> </w:t>
      </w:r>
      <w:r w:rsidR="005B7D31" w:rsidRPr="005B7D31">
        <w:rPr>
          <w:rFonts w:ascii="GHEA Grapalat" w:hAnsi="GHEA Grapalat"/>
          <w:sz w:val="24"/>
          <w:szCs w:val="24"/>
          <w:lang w:val="af-ZA"/>
        </w:rPr>
        <w:t>պահից։</w:t>
      </w:r>
    </w:p>
    <w:p w:rsidR="00417698" w:rsidRPr="005B7D31" w:rsidRDefault="005B7D31">
      <w:pPr>
        <w:pStyle w:val="a"/>
        <w:spacing w:line="360" w:lineRule="auto"/>
        <w:ind w:left="708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417698" w:rsidRPr="005B7D31" w:rsidRDefault="005B7D31">
      <w:pPr>
        <w:pStyle w:val="Header"/>
        <w:jc w:val="both"/>
        <w:rPr>
          <w:rFonts w:ascii="GHEA Grapalat" w:hAnsi="GHEA Grapalat"/>
          <w:b/>
          <w:iCs/>
          <w:sz w:val="24"/>
          <w:lang w:val="af-ZA"/>
        </w:rPr>
      </w:pPr>
      <w:r w:rsidRPr="005B7D31">
        <w:rPr>
          <w:rFonts w:ascii="GHEA Grapalat" w:hAnsi="GHEA Grapalat"/>
          <w:b/>
          <w:iCs/>
          <w:sz w:val="24"/>
          <w:lang w:val="af-ZA"/>
        </w:rPr>
        <w:t>ՀԱՅԱՍՏԱՆԻ</w:t>
      </w:r>
      <w:r w:rsidR="004472D9" w:rsidRPr="005B7D31">
        <w:rPr>
          <w:rFonts w:ascii="GHEA Grapalat" w:hAnsi="GHEA Grapalat"/>
          <w:b/>
          <w:iCs/>
          <w:sz w:val="24"/>
          <w:lang w:val="af-ZA"/>
        </w:rPr>
        <w:t xml:space="preserve"> </w:t>
      </w:r>
      <w:r w:rsidRPr="005B7D31">
        <w:rPr>
          <w:rFonts w:ascii="GHEA Grapalat" w:hAnsi="GHEA Grapalat"/>
          <w:b/>
          <w:iCs/>
          <w:sz w:val="24"/>
          <w:lang w:val="af-ZA"/>
        </w:rPr>
        <w:t>ՀԱՆՐԱՊԵՏՈՒԹՅԱՆ</w:t>
      </w:r>
      <w:r w:rsidR="004472D9" w:rsidRPr="005B7D31">
        <w:rPr>
          <w:rFonts w:ascii="GHEA Grapalat" w:hAnsi="GHEA Grapalat"/>
          <w:b/>
          <w:iCs/>
          <w:sz w:val="24"/>
          <w:lang w:val="af-ZA"/>
        </w:rPr>
        <w:t xml:space="preserve"> </w:t>
      </w:r>
      <w:r w:rsidRPr="005B7D31">
        <w:rPr>
          <w:rFonts w:ascii="GHEA Grapalat" w:hAnsi="GHEA Grapalat"/>
          <w:b/>
          <w:iCs/>
          <w:sz w:val="24"/>
          <w:lang w:val="af-ZA"/>
        </w:rPr>
        <w:t>ՀԱՆՐԱՅԻՆ</w:t>
      </w:r>
    </w:p>
    <w:p w:rsidR="00417698" w:rsidRPr="005B7D31" w:rsidRDefault="005B7D31">
      <w:pPr>
        <w:pStyle w:val="Header"/>
        <w:jc w:val="both"/>
        <w:rPr>
          <w:rFonts w:ascii="GHEA Grapalat" w:hAnsi="GHEA Grapalat"/>
          <w:b/>
          <w:iCs/>
          <w:sz w:val="24"/>
          <w:lang w:val="af-ZA"/>
        </w:rPr>
      </w:pPr>
      <w:r>
        <w:rPr>
          <w:rFonts w:ascii="GHEA Grapalat" w:hAnsi="GHEA Grapalat"/>
          <w:b/>
          <w:iCs/>
          <w:sz w:val="24"/>
          <w:lang w:val="af-ZA"/>
        </w:rPr>
        <w:t xml:space="preserve"> </w:t>
      </w:r>
      <w:r>
        <w:rPr>
          <w:rFonts w:ascii="GHEA Grapalat" w:hAnsi="GHEA Grapalat"/>
          <w:b/>
          <w:iCs/>
          <w:sz w:val="24"/>
          <w:lang w:val="hy-AM"/>
        </w:rPr>
        <w:t xml:space="preserve">      </w:t>
      </w:r>
      <w:r w:rsidRPr="005B7D31">
        <w:rPr>
          <w:rFonts w:ascii="GHEA Grapalat" w:hAnsi="GHEA Grapalat"/>
          <w:b/>
          <w:iCs/>
          <w:sz w:val="24"/>
          <w:lang w:val="af-ZA"/>
        </w:rPr>
        <w:t>ԾԱՌԱՅՈՒԹՅՈՒՆՆԵՐԸ</w:t>
      </w:r>
      <w:r w:rsidR="004472D9" w:rsidRPr="005B7D31">
        <w:rPr>
          <w:rFonts w:ascii="GHEA Grapalat" w:hAnsi="GHEA Grapalat"/>
          <w:b/>
          <w:iCs/>
          <w:sz w:val="24"/>
          <w:lang w:val="af-ZA"/>
        </w:rPr>
        <w:t xml:space="preserve"> </w:t>
      </w:r>
      <w:r w:rsidRPr="005B7D31">
        <w:rPr>
          <w:rFonts w:ascii="GHEA Grapalat" w:hAnsi="GHEA Grapalat"/>
          <w:b/>
          <w:iCs/>
          <w:sz w:val="24"/>
          <w:lang w:val="af-ZA"/>
        </w:rPr>
        <w:t>ԿԱՐԳԱՎՈՐՈՂ</w:t>
      </w:r>
    </w:p>
    <w:p w:rsidR="00417698" w:rsidRPr="005B7D31" w:rsidRDefault="005B7D31">
      <w:pPr>
        <w:pStyle w:val="Header"/>
        <w:rPr>
          <w:rFonts w:ascii="GHEA Grapalat" w:hAnsi="GHEA Grapalat"/>
          <w:b/>
          <w:i/>
          <w:sz w:val="24"/>
          <w:lang w:val="af-ZA"/>
        </w:rPr>
      </w:pPr>
      <w:r>
        <w:rPr>
          <w:rFonts w:ascii="GHEA Grapalat" w:hAnsi="GHEA Grapalat"/>
          <w:b/>
          <w:iCs/>
          <w:sz w:val="24"/>
          <w:lang w:val="af-ZA"/>
        </w:rPr>
        <w:t xml:space="preserve">  </w:t>
      </w:r>
      <w:r>
        <w:rPr>
          <w:rFonts w:ascii="GHEA Grapalat" w:hAnsi="GHEA Grapalat"/>
          <w:b/>
          <w:iCs/>
          <w:sz w:val="24"/>
          <w:lang w:val="hy-AM"/>
        </w:rPr>
        <w:t xml:space="preserve">           </w:t>
      </w:r>
      <w:r w:rsidRPr="005B7D31">
        <w:rPr>
          <w:rFonts w:ascii="GHEA Grapalat" w:hAnsi="GHEA Grapalat"/>
          <w:b/>
          <w:iCs/>
          <w:sz w:val="24"/>
          <w:lang w:val="af-ZA"/>
        </w:rPr>
        <w:t>ՀԱՆՁՆԱԺՈՂՈՎԻ</w:t>
      </w:r>
      <w:r w:rsidR="004472D9" w:rsidRPr="005B7D31">
        <w:rPr>
          <w:rFonts w:ascii="GHEA Grapalat" w:hAnsi="GHEA Grapalat"/>
          <w:b/>
          <w:iCs/>
          <w:sz w:val="24"/>
          <w:lang w:val="af-ZA"/>
        </w:rPr>
        <w:t xml:space="preserve"> </w:t>
      </w:r>
      <w:r w:rsidRPr="005B7D31">
        <w:rPr>
          <w:rFonts w:ascii="GHEA Grapalat" w:hAnsi="GHEA Grapalat"/>
          <w:b/>
          <w:iCs/>
          <w:sz w:val="24"/>
          <w:lang w:val="af-ZA"/>
        </w:rPr>
        <w:t>ՆԱԽԱԳԱՀ՝</w:t>
      </w:r>
      <w:r>
        <w:rPr>
          <w:rFonts w:ascii="GHEA Grapalat" w:hAnsi="GHEA Grapalat"/>
          <w:b/>
          <w:iCs/>
          <w:sz w:val="24"/>
          <w:lang w:val="af-ZA"/>
        </w:rPr>
        <w:t xml:space="preserve">     </w:t>
      </w:r>
      <w:r>
        <w:rPr>
          <w:rFonts w:ascii="GHEA Grapalat" w:hAnsi="GHEA Grapalat"/>
          <w:b/>
          <w:iCs/>
          <w:sz w:val="24"/>
          <w:lang w:val="hy-AM"/>
        </w:rPr>
        <w:t xml:space="preserve">                                </w:t>
      </w:r>
      <w:r w:rsidRPr="009D09DE">
        <w:rPr>
          <w:rFonts w:ascii="GHEA Grapalat" w:hAnsi="GHEA Grapalat"/>
          <w:b/>
          <w:iCs/>
          <w:sz w:val="24"/>
          <w:lang w:val="af-ZA"/>
        </w:rPr>
        <w:t xml:space="preserve">           </w:t>
      </w:r>
      <w:r w:rsidRPr="005B7D31">
        <w:rPr>
          <w:rFonts w:ascii="GHEA Grapalat" w:hAnsi="GHEA Grapalat"/>
          <w:b/>
          <w:iCs/>
          <w:sz w:val="24"/>
          <w:lang w:val="af-ZA"/>
        </w:rPr>
        <w:t>Ռ</w:t>
      </w:r>
      <w:r>
        <w:rPr>
          <w:rFonts w:ascii="GHEA Grapalat" w:hAnsi="GHEA Grapalat"/>
          <w:b/>
          <w:iCs/>
          <w:sz w:val="24"/>
          <w:lang w:val="af-ZA"/>
        </w:rPr>
        <w:t xml:space="preserve">. </w:t>
      </w:r>
      <w:r w:rsidRPr="005B7D31">
        <w:rPr>
          <w:rFonts w:ascii="GHEA Grapalat" w:hAnsi="GHEA Grapalat"/>
          <w:b/>
          <w:iCs/>
          <w:sz w:val="24"/>
          <w:lang w:val="af-ZA"/>
        </w:rPr>
        <w:t>ՆԱԶԱՐՅԱՆ</w:t>
      </w:r>
    </w:p>
    <w:p w:rsidR="00417698" w:rsidRPr="005B7D31" w:rsidRDefault="004472D9">
      <w:pPr>
        <w:pStyle w:val="Header"/>
        <w:jc w:val="both"/>
        <w:rPr>
          <w:rFonts w:ascii="GHEA Grapalat" w:hAnsi="GHEA Grapalat"/>
          <w:b/>
          <w:i/>
          <w:sz w:val="24"/>
          <w:lang w:val="af-ZA"/>
        </w:rPr>
      </w:pPr>
      <w:r w:rsidRPr="005B7D31">
        <w:rPr>
          <w:rFonts w:ascii="GHEA Grapalat" w:hAnsi="GHEA Grapalat"/>
          <w:b/>
          <w:i/>
          <w:sz w:val="24"/>
          <w:lang w:val="af-ZA"/>
        </w:rPr>
        <w:t xml:space="preserve"> </w:t>
      </w:r>
    </w:p>
    <w:p w:rsidR="00417698" w:rsidRPr="005B7D31" w:rsidRDefault="005B7D31">
      <w:pPr>
        <w:pStyle w:val="Header"/>
        <w:jc w:val="both"/>
        <w:rPr>
          <w:rFonts w:ascii="GHEA Grapalat" w:hAnsi="GHEA Grapalat"/>
          <w:bCs/>
          <w:iCs/>
          <w:lang w:val="af-ZA"/>
        </w:rPr>
      </w:pPr>
      <w:r>
        <w:rPr>
          <w:rFonts w:ascii="GHEA Grapalat" w:hAnsi="GHEA Grapalat"/>
          <w:bCs/>
          <w:iCs/>
          <w:lang w:val="af-ZA"/>
        </w:rPr>
        <w:t xml:space="preserve">        </w:t>
      </w:r>
      <w:r w:rsidRPr="005B7D31">
        <w:rPr>
          <w:rFonts w:ascii="GHEA Grapalat" w:hAnsi="GHEA Grapalat"/>
          <w:bCs/>
          <w:iCs/>
          <w:lang w:val="af-ZA"/>
        </w:rPr>
        <w:t>ք</w:t>
      </w:r>
      <w:r>
        <w:rPr>
          <w:rFonts w:ascii="GHEA Grapalat" w:hAnsi="GHEA Grapalat"/>
          <w:bCs/>
          <w:iCs/>
          <w:lang w:val="af-ZA"/>
        </w:rPr>
        <w:t xml:space="preserve">. </w:t>
      </w:r>
      <w:r w:rsidRPr="005B7D31">
        <w:rPr>
          <w:rFonts w:ascii="GHEA Grapalat" w:hAnsi="GHEA Grapalat"/>
          <w:bCs/>
          <w:iCs/>
          <w:lang w:val="af-ZA"/>
        </w:rPr>
        <w:t>Եր</w:t>
      </w:r>
      <w:r>
        <w:rPr>
          <w:rFonts w:ascii="GHEA Grapalat" w:hAnsi="GHEA Grapalat"/>
          <w:bCs/>
          <w:iCs/>
          <w:lang w:val="hy-AM"/>
        </w:rPr>
        <w:t>և</w:t>
      </w:r>
      <w:r w:rsidRPr="005B7D31">
        <w:rPr>
          <w:rFonts w:ascii="GHEA Grapalat" w:hAnsi="GHEA Grapalat"/>
          <w:bCs/>
          <w:iCs/>
          <w:lang w:val="af-ZA"/>
        </w:rPr>
        <w:t>ան</w:t>
      </w:r>
    </w:p>
    <w:p w:rsidR="00417698" w:rsidRPr="005B7D31" w:rsidRDefault="004472D9">
      <w:pPr>
        <w:pStyle w:val="Header"/>
        <w:jc w:val="both"/>
        <w:rPr>
          <w:rFonts w:ascii="GHEA Grapalat" w:hAnsi="GHEA Grapalat"/>
          <w:bCs/>
          <w:iCs/>
          <w:sz w:val="16"/>
          <w:lang w:val="af-ZA"/>
        </w:rPr>
      </w:pPr>
      <w:r w:rsidRPr="005B7D31">
        <w:rPr>
          <w:rFonts w:ascii="GHEA Grapalat" w:hAnsi="GHEA Grapalat"/>
          <w:bCs/>
          <w:iCs/>
          <w:lang w:val="af-ZA"/>
        </w:rPr>
        <w:t xml:space="preserve"> 30 </w:t>
      </w:r>
      <w:r w:rsidR="005B7D31" w:rsidRPr="005B7D31">
        <w:rPr>
          <w:rFonts w:ascii="GHEA Grapalat" w:hAnsi="GHEA Grapalat"/>
          <w:bCs/>
          <w:iCs/>
          <w:lang w:val="af-ZA"/>
        </w:rPr>
        <w:t>նոյեմբերի</w:t>
      </w:r>
      <w:r w:rsidRPr="005B7D31">
        <w:rPr>
          <w:rFonts w:ascii="GHEA Grapalat" w:hAnsi="GHEA Grapalat"/>
          <w:bCs/>
          <w:iCs/>
          <w:lang w:val="af-ZA"/>
        </w:rPr>
        <w:t xml:space="preserve"> 2004</w:t>
      </w:r>
      <w:r w:rsidR="005B7D31" w:rsidRPr="005B7D31">
        <w:rPr>
          <w:rFonts w:ascii="GHEA Grapalat" w:hAnsi="GHEA Grapalat"/>
          <w:bCs/>
          <w:iCs/>
          <w:lang w:val="af-ZA"/>
        </w:rPr>
        <w:t>թ</w:t>
      </w:r>
      <w:r w:rsidR="005B7D31">
        <w:rPr>
          <w:rFonts w:ascii="GHEA Grapalat" w:hAnsi="GHEA Grapalat"/>
          <w:bCs/>
          <w:iCs/>
          <w:lang w:val="af-ZA"/>
        </w:rPr>
        <w:t>.</w:t>
      </w:r>
    </w:p>
    <w:p w:rsidR="004472D9" w:rsidRPr="005B7D31" w:rsidRDefault="005B7D31">
      <w:pPr>
        <w:pStyle w:val="Header"/>
        <w:jc w:val="both"/>
        <w:rPr>
          <w:rFonts w:ascii="GHEA Grapalat" w:hAnsi="GHEA Grapalat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       </w:t>
      </w:r>
      <w:r w:rsidRPr="005B7D31">
        <w:rPr>
          <w:rFonts w:ascii="GHEA Grapalat" w:hAnsi="GHEA Grapalat"/>
          <w:szCs w:val="24"/>
          <w:lang w:val="af-ZA"/>
        </w:rPr>
        <w:t>ժամը</w:t>
      </w:r>
      <w:r w:rsidR="004472D9" w:rsidRPr="005B7D31">
        <w:rPr>
          <w:rFonts w:ascii="GHEA Grapalat" w:hAnsi="GHEA Grapalat"/>
          <w:szCs w:val="24"/>
          <w:lang w:val="af-ZA"/>
        </w:rPr>
        <w:t xml:space="preserve"> 17</w:t>
      </w:r>
      <w:r w:rsidRPr="005B7D31">
        <w:rPr>
          <w:rFonts w:ascii="GHEA Grapalat" w:hAnsi="GHEA Grapalat"/>
          <w:szCs w:val="24"/>
          <w:lang w:val="af-ZA"/>
        </w:rPr>
        <w:t>։</w:t>
      </w:r>
      <w:r w:rsidR="004472D9" w:rsidRPr="005B7D31">
        <w:rPr>
          <w:rFonts w:ascii="GHEA Grapalat" w:hAnsi="GHEA Grapalat"/>
          <w:szCs w:val="24"/>
          <w:lang w:val="af-ZA"/>
        </w:rPr>
        <w:t>00</w:t>
      </w:r>
    </w:p>
    <w:sectPr w:rsidR="004472D9" w:rsidRPr="005B7D31" w:rsidSect="005B7D31">
      <w:pgSz w:w="11906" w:h="16838"/>
      <w:pgMar w:top="720" w:right="851" w:bottom="79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CC"/>
    <w:family w:val="roman"/>
    <w:pitch w:val="variable"/>
    <w:sig w:usb0="E0002EFF" w:usb1="C000785B" w:usb2="00000009" w:usb3="00000000" w:csb0="000001FF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panose1 w:val="020B7200000000000000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2DC6"/>
    <w:multiLevelType w:val="hybridMultilevel"/>
    <w:tmpl w:val="2BC45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3A775D"/>
    <w:multiLevelType w:val="hybridMultilevel"/>
    <w:tmpl w:val="9F982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1158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AAC6B60"/>
    <w:multiLevelType w:val="hybridMultilevel"/>
    <w:tmpl w:val="2EC0F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9E453A"/>
    <w:multiLevelType w:val="hybridMultilevel"/>
    <w:tmpl w:val="1CA681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C80BE0"/>
    <w:multiLevelType w:val="hybridMultilevel"/>
    <w:tmpl w:val="653AE6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F771AF"/>
    <w:multiLevelType w:val="hybridMultilevel"/>
    <w:tmpl w:val="3E6AD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B7D31"/>
    <w:rsid w:val="00417698"/>
    <w:rsid w:val="004472D9"/>
    <w:rsid w:val="005B7D31"/>
    <w:rsid w:val="009D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60C54EAE"/>
  <w15:docId w15:val="{548D09E5-CC99-47F5-89CE-B47821F5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eastAsia="Arial Unicode MS" w:hAnsi="ArTarumianTimes" w:cs="Arial Unicode MS"/>
      <w:b/>
      <w:bCs/>
      <w:i/>
      <w:iCs/>
      <w:sz w:val="28"/>
      <w:lang w:val="af-ZA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Armenian" w:eastAsia="Arial Unicode MS" w:hAnsi="Times Armenian" w:cs="Arial Unicode MS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sz w:val="20"/>
      <w:szCs w:val="20"/>
    </w:rPr>
  </w:style>
  <w:style w:type="paragraph" w:styleId="EnvelopeReturn">
    <w:name w:val="envelope return"/>
    <w:basedOn w:val="Normal"/>
    <w:semiHidden/>
    <w:rPr>
      <w:rFonts w:ascii="Nork New" w:hAnsi="Nork New"/>
      <w:kern w:val="28"/>
      <w:sz w:val="26"/>
      <w:szCs w:val="20"/>
      <w:lang w:val="en-US"/>
    </w:rPr>
  </w:style>
  <w:style w:type="paragraph" w:styleId="BodyText">
    <w:name w:val="Body Text"/>
    <w:basedOn w:val="Normal"/>
    <w:semiHidden/>
    <w:rPr>
      <w:rFonts w:ascii="ArTarumianTimes" w:hAnsi="ArTarumianTimes"/>
      <w:b/>
      <w:szCs w:val="20"/>
      <w:lang w:val="af-ZA"/>
    </w:rPr>
  </w:style>
  <w:style w:type="paragraph" w:styleId="BodyText2">
    <w:name w:val="Body Text 2"/>
    <w:basedOn w:val="Normal"/>
    <w:semiHidden/>
    <w:pPr>
      <w:spacing w:line="360" w:lineRule="auto"/>
      <w:jc w:val="both"/>
    </w:pPr>
    <w:rPr>
      <w:rFonts w:ascii="ArTarumianTimes" w:hAnsi="ArTarumianTimes"/>
      <w:szCs w:val="20"/>
      <w:lang w:val="af-ZA"/>
    </w:rPr>
  </w:style>
  <w:style w:type="paragraph" w:customStyle="1" w:styleId="a">
    <w:name w:val="Адонц"/>
    <w:basedOn w:val="Normal"/>
    <w:rPr>
      <w:sz w:val="22"/>
      <w:szCs w:val="20"/>
    </w:rPr>
  </w:style>
  <w:style w:type="paragraph" w:styleId="BodyText3">
    <w:name w:val="Body Text 3"/>
    <w:basedOn w:val="Normal"/>
    <w:semiHidden/>
    <w:pPr>
      <w:spacing w:before="240"/>
      <w:jc w:val="center"/>
    </w:pPr>
    <w:rPr>
      <w:rFonts w:ascii="ArTarumianTimes" w:hAnsi="ArTarumianTimes"/>
      <w:b/>
      <w:sz w:val="28"/>
      <w:lang w:val="en-US"/>
    </w:rPr>
  </w:style>
  <w:style w:type="paragraph" w:styleId="BodyTextIndent">
    <w:name w:val="Body Text Indent"/>
    <w:basedOn w:val="Normal"/>
    <w:semiHidden/>
    <w:pPr>
      <w:spacing w:line="360" w:lineRule="auto"/>
      <w:ind w:left="720" w:firstLine="348"/>
      <w:jc w:val="both"/>
    </w:pPr>
    <w:rPr>
      <w:rFonts w:ascii="ArTarumianTimes" w:hAnsi="ArTarumianTimes"/>
      <w:szCs w:val="20"/>
      <w:lang w:val="af-ZA"/>
    </w:rPr>
  </w:style>
  <w:style w:type="paragraph" w:styleId="BodyTextIndent2">
    <w:name w:val="Body Text Indent 2"/>
    <w:basedOn w:val="Normal"/>
    <w:semiHidden/>
    <w:pPr>
      <w:spacing w:line="360" w:lineRule="auto"/>
      <w:ind w:left="360" w:hanging="360"/>
      <w:jc w:val="both"/>
    </w:pPr>
    <w:rPr>
      <w:rFonts w:ascii="ArTarumianTimes" w:hAnsi="ArTarumianTimes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Ü³Ë³·ÇÍ</vt:lpstr>
    </vt:vector>
  </TitlesOfParts>
  <Company>Office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Ü³Ë³·ÇÍ</dc:title>
  <dc:creator>Arsen</dc:creator>
  <cp:lastModifiedBy>Oleg Gevorgyan</cp:lastModifiedBy>
  <cp:revision>3</cp:revision>
  <cp:lastPrinted>2004-09-07T14:15:00Z</cp:lastPrinted>
  <dcterms:created xsi:type="dcterms:W3CDTF">2021-05-13T06:45:00Z</dcterms:created>
  <dcterms:modified xsi:type="dcterms:W3CDTF">2021-06-08T10:26:00Z</dcterms:modified>
</cp:coreProperties>
</file>