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A15DD" w14:textId="17A54F81" w:rsidR="003853F3" w:rsidRPr="003062E4" w:rsidRDefault="0001668A" w:rsidP="0001668A">
      <w:pPr>
        <w:pStyle w:val="600"/>
        <w:tabs>
          <w:tab w:val="left" w:pos="7890"/>
        </w:tabs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noProof/>
        </w:rPr>
        <w:object w:dxaOrig="1440" w:dyaOrig="1440" w14:anchorId="07DCD5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206.3pt;margin-top:3.5pt;width:80pt;height:74pt;z-index:-251658752;mso-position-horizontal-relative:text;mso-position-vertical-relative:text">
            <v:imagedata r:id="rId7" o:title=""/>
          </v:shape>
          <o:OLEObject Type="Embed" ProgID="Word.Picture.8" ShapeID="_x0000_s1035" DrawAspect="Content" ObjectID="_1701000203" r:id="rId8"/>
        </w:object>
      </w:r>
      <w:r w:rsidR="00815C88" w:rsidRPr="00A863BB">
        <w:rPr>
          <w:rFonts w:ascii="GHEA Grapalat" w:hAnsi="GHEA Grapalat"/>
          <w:noProof/>
          <w:color w:val="000000"/>
          <w:sz w:val="28"/>
          <w:szCs w:val="28"/>
          <w:lang w:val="hy-AM"/>
        </w:rPr>
        <w:t>600.042</w:t>
      </w:r>
      <w:r w:rsidR="00815C88" w:rsidRPr="00A863BB">
        <w:rPr>
          <w:rFonts w:ascii="GHEA Grapalat" w:hAnsi="GHEA Grapalat"/>
          <w:noProof/>
          <w:color w:val="000000"/>
          <w:sz w:val="28"/>
          <w:szCs w:val="28"/>
        </w:rPr>
        <w:t>3</w:t>
      </w:r>
      <w:r w:rsidR="00815C88" w:rsidRPr="00A863BB">
        <w:rPr>
          <w:rFonts w:ascii="GHEA Grapalat" w:hAnsi="GHEA Grapalat"/>
          <w:noProof/>
          <w:color w:val="000000"/>
          <w:sz w:val="28"/>
          <w:szCs w:val="28"/>
          <w:lang w:val="hy-AM"/>
        </w:rPr>
        <w:t>.</w:t>
      </w:r>
      <w:r w:rsidR="00815C88" w:rsidRPr="00A863BB">
        <w:rPr>
          <w:rFonts w:ascii="GHEA Grapalat" w:hAnsi="GHEA Grapalat"/>
          <w:noProof/>
          <w:color w:val="000000"/>
          <w:sz w:val="28"/>
          <w:szCs w:val="28"/>
        </w:rPr>
        <w:t>08</w:t>
      </w:r>
      <w:r w:rsidR="00815C88" w:rsidRPr="00A863BB">
        <w:rPr>
          <w:rFonts w:ascii="GHEA Grapalat" w:hAnsi="GHEA Grapalat"/>
          <w:noProof/>
          <w:color w:val="000000"/>
          <w:sz w:val="28"/>
          <w:szCs w:val="28"/>
          <w:lang w:val="hy-AM"/>
        </w:rPr>
        <w:t>.12.21</w:t>
      </w:r>
      <w:r w:rsidR="00815C88" w:rsidRPr="00765029">
        <w:rPr>
          <w:rFonts w:ascii="GHEA Grapalat" w:hAnsi="GHEA Grapalat"/>
          <w:noProof/>
          <w:color w:val="FFFFFF"/>
          <w:lang w:val="hy-AM"/>
        </w:rPr>
        <w:t xml:space="preserve"> </w:t>
      </w:r>
      <w:r w:rsidR="005E53A0" w:rsidRPr="00B5026E">
        <w:rPr>
          <w:rFonts w:ascii="GHEA Grapalat" w:hAnsi="GHEA Grapalat"/>
          <w:color w:val="FFFFFF" w:themeColor="background1"/>
          <w:sz w:val="28"/>
          <w:szCs w:val="28"/>
        </w:rPr>
        <w:t>600.</w:t>
      </w:r>
    </w:p>
    <w:p w14:paraId="46B59B12" w14:textId="290DF60E" w:rsidR="007B7606" w:rsidRPr="003062E4" w:rsidRDefault="007B7606" w:rsidP="0001668A">
      <w:pPr>
        <w:pStyle w:val="600"/>
        <w:rPr>
          <w:rFonts w:ascii="GHEA Grapalat" w:hAnsi="GHEA Grapalat"/>
        </w:rPr>
      </w:pPr>
    </w:p>
    <w:p w14:paraId="400AEEEF" w14:textId="77777777" w:rsidR="007B7606" w:rsidRPr="003062E4" w:rsidRDefault="003062E4" w:rsidP="0001668A">
      <w:pPr>
        <w:pStyle w:val="voroshum"/>
        <w:spacing w:before="960"/>
        <w:rPr>
          <w:rFonts w:ascii="GHEA Grapalat" w:hAnsi="GHEA Grapalat"/>
        </w:rPr>
      </w:pPr>
      <w:r w:rsidRPr="003062E4">
        <w:rPr>
          <w:rFonts w:ascii="GHEA Grapalat" w:hAnsi="GHEA Grapalat"/>
        </w:rPr>
        <w:t>ՀԱՅԱՍՏԱՆԻ</w:t>
      </w:r>
      <w:r w:rsidR="007B7606" w:rsidRPr="003062E4">
        <w:rPr>
          <w:rFonts w:ascii="GHEA Grapalat" w:hAnsi="GHEA Grapalat"/>
        </w:rPr>
        <w:t xml:space="preserve"> </w:t>
      </w:r>
      <w:r w:rsidRPr="003062E4">
        <w:rPr>
          <w:rFonts w:ascii="GHEA Grapalat" w:hAnsi="GHEA Grapalat"/>
        </w:rPr>
        <w:t>ՀԱՆՐԱՊԵՏՈՒԹՅԱՆ</w:t>
      </w:r>
      <w:r w:rsidR="007B7606" w:rsidRPr="003062E4">
        <w:rPr>
          <w:rFonts w:ascii="GHEA Grapalat" w:hAnsi="GHEA Grapalat"/>
        </w:rPr>
        <w:br/>
      </w:r>
      <w:r w:rsidRPr="003062E4">
        <w:rPr>
          <w:rFonts w:ascii="GHEA Grapalat" w:hAnsi="GHEA Grapalat"/>
        </w:rPr>
        <w:t>ՀԱՆՐԱՅԻՆ</w:t>
      </w:r>
      <w:r w:rsidR="007B7606" w:rsidRPr="003062E4">
        <w:rPr>
          <w:rFonts w:ascii="GHEA Grapalat" w:hAnsi="GHEA Grapalat"/>
        </w:rPr>
        <w:t xml:space="preserve"> </w:t>
      </w:r>
      <w:r w:rsidRPr="003062E4">
        <w:rPr>
          <w:rFonts w:ascii="GHEA Grapalat" w:hAnsi="GHEA Grapalat"/>
        </w:rPr>
        <w:t>ԾԱՌԱՅՈՒԹՅՈՒՆՆԵՐԸ</w:t>
      </w:r>
      <w:r w:rsidR="007B7606" w:rsidRPr="003062E4">
        <w:rPr>
          <w:rFonts w:ascii="GHEA Grapalat" w:hAnsi="GHEA Grapalat"/>
        </w:rPr>
        <w:t xml:space="preserve"> </w:t>
      </w:r>
      <w:r w:rsidRPr="003062E4">
        <w:rPr>
          <w:rFonts w:ascii="GHEA Grapalat" w:hAnsi="GHEA Grapalat"/>
        </w:rPr>
        <w:t>ԿԱՐԳԱՎՈՐՈՂ</w:t>
      </w:r>
      <w:r w:rsidR="007B7606" w:rsidRPr="003062E4">
        <w:rPr>
          <w:rFonts w:ascii="GHEA Grapalat" w:hAnsi="GHEA Grapalat"/>
        </w:rPr>
        <w:t xml:space="preserve"> </w:t>
      </w:r>
      <w:r w:rsidRPr="003062E4">
        <w:rPr>
          <w:rFonts w:ascii="GHEA Grapalat" w:hAnsi="GHEA Grapalat"/>
        </w:rPr>
        <w:t>ՀԱՆՁՆԱԺՈՂՈՎ</w:t>
      </w:r>
    </w:p>
    <w:p w14:paraId="7E7D2827" w14:textId="77777777" w:rsidR="007B7606" w:rsidRPr="00EF5979" w:rsidRDefault="003062E4" w:rsidP="0001668A">
      <w:pPr>
        <w:pStyle w:val="voroshum2"/>
        <w:rPr>
          <w:rFonts w:ascii="GHEA Grapalat" w:hAnsi="GHEA Grapalat"/>
          <w:sz w:val="32"/>
          <w:szCs w:val="32"/>
        </w:rPr>
      </w:pPr>
      <w:r w:rsidRPr="00EF5979">
        <w:rPr>
          <w:rFonts w:ascii="GHEA Grapalat" w:hAnsi="GHEA Grapalat"/>
          <w:sz w:val="32"/>
          <w:szCs w:val="32"/>
        </w:rPr>
        <w:t>Ո</w:t>
      </w:r>
      <w:r w:rsidR="007B7606" w:rsidRPr="00EF5979">
        <w:rPr>
          <w:rFonts w:ascii="GHEA Grapalat" w:hAnsi="GHEA Grapalat"/>
          <w:sz w:val="32"/>
          <w:szCs w:val="32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Ր</w:t>
      </w:r>
      <w:r w:rsidR="007B7606" w:rsidRPr="00EF5979">
        <w:rPr>
          <w:rFonts w:ascii="GHEA Grapalat" w:hAnsi="GHEA Grapalat"/>
          <w:sz w:val="32"/>
          <w:szCs w:val="32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Ո</w:t>
      </w:r>
      <w:r w:rsidR="007B7606" w:rsidRPr="00EF5979">
        <w:rPr>
          <w:rFonts w:ascii="GHEA Grapalat" w:hAnsi="GHEA Grapalat"/>
          <w:sz w:val="32"/>
          <w:szCs w:val="32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Շ</w:t>
      </w:r>
      <w:r w:rsidR="007B7606" w:rsidRPr="00EF5979">
        <w:rPr>
          <w:rFonts w:ascii="GHEA Grapalat" w:hAnsi="GHEA Grapalat"/>
          <w:sz w:val="32"/>
          <w:szCs w:val="32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ՈՒ</w:t>
      </w:r>
      <w:r w:rsidR="007B7606" w:rsidRPr="00EF5979">
        <w:rPr>
          <w:rFonts w:ascii="GHEA Grapalat" w:hAnsi="GHEA Grapalat"/>
          <w:sz w:val="32"/>
          <w:szCs w:val="32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Մ</w:t>
      </w:r>
    </w:p>
    <w:p w14:paraId="227A5E80" w14:textId="77777777" w:rsidR="006065DB" w:rsidRPr="005E53A0" w:rsidRDefault="006065DB" w:rsidP="0001668A">
      <w:pPr>
        <w:pStyle w:val="voroshum2"/>
        <w:spacing w:before="0"/>
        <w:rPr>
          <w:rFonts w:ascii="GHEA Grapalat" w:hAnsi="GHEA Grapalat"/>
          <w:sz w:val="20"/>
          <w:szCs w:val="20"/>
        </w:rPr>
      </w:pPr>
    </w:p>
    <w:p w14:paraId="4B881191" w14:textId="77777777" w:rsidR="007B7606" w:rsidRPr="00402622" w:rsidRDefault="005A45EF" w:rsidP="0001668A">
      <w:pPr>
        <w:pStyle w:val="data"/>
        <w:spacing w:after="0" w:line="240" w:lineRule="auto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8 դեկտեմբերի</w:t>
      </w:r>
      <w:r w:rsidR="00B5026E" w:rsidRPr="00402622">
        <w:rPr>
          <w:rFonts w:ascii="GHEA Grapalat" w:hAnsi="GHEA Grapalat"/>
          <w:sz w:val="24"/>
          <w:szCs w:val="24"/>
          <w:lang w:val="hy-AM"/>
        </w:rPr>
        <w:t xml:space="preserve"> </w:t>
      </w:r>
      <w:r w:rsidR="004803C3" w:rsidRPr="00402622">
        <w:rPr>
          <w:rFonts w:ascii="GHEA Grapalat" w:hAnsi="GHEA Grapalat"/>
          <w:sz w:val="24"/>
          <w:szCs w:val="24"/>
        </w:rPr>
        <w:t>20</w:t>
      </w:r>
      <w:r w:rsidR="005E53A0" w:rsidRPr="00402622">
        <w:rPr>
          <w:rFonts w:ascii="GHEA Grapalat" w:hAnsi="GHEA Grapalat"/>
          <w:sz w:val="24"/>
          <w:szCs w:val="24"/>
        </w:rPr>
        <w:t>21</w:t>
      </w:r>
      <w:r w:rsidR="007B7606" w:rsidRPr="0040262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062E4" w:rsidRPr="00402622">
        <w:rPr>
          <w:rFonts w:ascii="GHEA Grapalat" w:hAnsi="GHEA Grapalat"/>
          <w:sz w:val="24"/>
          <w:szCs w:val="24"/>
        </w:rPr>
        <w:t>թվականի</w:t>
      </w:r>
      <w:proofErr w:type="spellEnd"/>
      <w:r w:rsidR="007B7606" w:rsidRPr="00402622">
        <w:rPr>
          <w:rFonts w:ascii="GHEA Grapalat" w:hAnsi="GHEA Grapalat"/>
          <w:sz w:val="24"/>
          <w:szCs w:val="24"/>
        </w:rPr>
        <w:t xml:space="preserve"> №</w:t>
      </w:r>
      <w:r>
        <w:rPr>
          <w:rFonts w:ascii="GHEA Grapalat" w:hAnsi="GHEA Grapalat"/>
          <w:sz w:val="24"/>
          <w:szCs w:val="24"/>
          <w:lang w:val="hy-AM"/>
        </w:rPr>
        <w:t xml:space="preserve"> 423</w:t>
      </w:r>
      <w:r w:rsidR="00B5026E" w:rsidRPr="00402622">
        <w:rPr>
          <w:rFonts w:ascii="GHEA Grapalat" w:hAnsi="GHEA Grapalat"/>
          <w:sz w:val="24"/>
          <w:szCs w:val="24"/>
          <w:lang w:val="hy-AM"/>
        </w:rPr>
        <w:t>Ն</w:t>
      </w:r>
      <w:r w:rsidR="007B7606" w:rsidRPr="00402622">
        <w:rPr>
          <w:rFonts w:ascii="GHEA Grapalat" w:hAnsi="GHEA Grapalat"/>
          <w:sz w:val="24"/>
          <w:szCs w:val="24"/>
        </w:rPr>
        <w:br/>
      </w:r>
      <w:r w:rsidR="003062E4" w:rsidRPr="00402622">
        <w:rPr>
          <w:rFonts w:ascii="GHEA Grapalat" w:hAnsi="GHEA Grapalat"/>
          <w:sz w:val="24"/>
          <w:szCs w:val="24"/>
          <w:lang w:val="af-ZA"/>
        </w:rPr>
        <w:t>ք</w:t>
      </w:r>
      <w:r w:rsidR="007B7606" w:rsidRPr="00402622">
        <w:rPr>
          <w:rFonts w:ascii="GHEA Grapalat" w:hAnsi="GHEA Grapalat"/>
          <w:sz w:val="24"/>
          <w:szCs w:val="24"/>
          <w:lang w:val="af-ZA"/>
        </w:rPr>
        <w:t xml:space="preserve">. </w:t>
      </w:r>
      <w:r w:rsidR="003062E4" w:rsidRPr="00402622">
        <w:rPr>
          <w:rFonts w:ascii="GHEA Grapalat" w:hAnsi="GHEA Grapalat"/>
          <w:sz w:val="24"/>
          <w:szCs w:val="24"/>
          <w:lang w:val="af-ZA"/>
        </w:rPr>
        <w:t>Երևան</w:t>
      </w:r>
    </w:p>
    <w:p w14:paraId="3E16C2F0" w14:textId="77777777" w:rsidR="007B7606" w:rsidRPr="00002574" w:rsidRDefault="007B7606" w:rsidP="0001668A">
      <w:pPr>
        <w:pStyle w:val="a5"/>
        <w:rPr>
          <w:rFonts w:ascii="GHEA Grapalat" w:hAnsi="GHEA Grapalat"/>
          <w:sz w:val="24"/>
          <w:szCs w:val="24"/>
          <w:lang w:val="af-ZA"/>
        </w:rPr>
      </w:pPr>
    </w:p>
    <w:p w14:paraId="0A41542C" w14:textId="77777777" w:rsidR="00B5026E" w:rsidRPr="00B5026E" w:rsidRDefault="00B5026E" w:rsidP="0001668A">
      <w:pPr>
        <w:pStyle w:val="a3"/>
        <w:jc w:val="center"/>
        <w:rPr>
          <w:rFonts w:ascii="GHEA Grapalat" w:hAnsi="GHEA Grapalat"/>
          <w:b/>
          <w:bCs/>
          <w:kern w:val="28"/>
          <w:lang w:val="hy-AM" w:eastAsia="en-US"/>
        </w:rPr>
      </w:pPr>
      <w:r w:rsidRPr="00B5026E">
        <w:rPr>
          <w:rFonts w:ascii="GHEA Grapalat" w:hAnsi="GHEA Grapalat" w:cs="Sylfaen"/>
          <w:b/>
          <w:lang w:val="hy-AM"/>
        </w:rPr>
        <w:t>ՀԱՅԱՍՏԱՆԻ</w:t>
      </w:r>
      <w:r w:rsidRPr="00B5026E">
        <w:rPr>
          <w:rFonts w:ascii="GHEA Grapalat" w:hAnsi="GHEA Grapalat" w:cs="ArTarumianTimes"/>
          <w:b/>
          <w:lang w:val="hy-AM"/>
        </w:rPr>
        <w:t xml:space="preserve"> </w:t>
      </w:r>
      <w:r w:rsidRPr="00B5026E">
        <w:rPr>
          <w:rFonts w:ascii="GHEA Grapalat" w:hAnsi="GHEA Grapalat" w:cs="Sylfaen"/>
          <w:b/>
          <w:lang w:val="hy-AM"/>
        </w:rPr>
        <w:t>ՀԱՆՐԱՊԵՏՈՒԹՅԱՆ</w:t>
      </w:r>
      <w:r w:rsidRPr="00B5026E">
        <w:rPr>
          <w:rFonts w:ascii="GHEA Grapalat" w:hAnsi="GHEA Grapalat" w:cs="ArTarumianTimes"/>
          <w:b/>
          <w:lang w:val="hy-AM"/>
        </w:rPr>
        <w:t xml:space="preserve"> </w:t>
      </w:r>
      <w:r w:rsidRPr="00B5026E">
        <w:rPr>
          <w:rFonts w:ascii="GHEA Grapalat" w:hAnsi="GHEA Grapalat" w:cs="Sylfaen"/>
          <w:b/>
          <w:lang w:val="hy-AM"/>
        </w:rPr>
        <w:t>ՀԱՆՐԱՅԻՆ</w:t>
      </w:r>
      <w:r w:rsidRPr="00B5026E">
        <w:rPr>
          <w:rFonts w:ascii="GHEA Grapalat" w:hAnsi="GHEA Grapalat" w:cs="ArTarumianTimes"/>
          <w:b/>
          <w:lang w:val="hy-AM"/>
        </w:rPr>
        <w:t xml:space="preserve"> </w:t>
      </w:r>
      <w:r w:rsidRPr="00B5026E">
        <w:rPr>
          <w:rFonts w:ascii="GHEA Grapalat" w:hAnsi="GHEA Grapalat" w:cs="Sylfaen"/>
          <w:b/>
          <w:lang w:val="hy-AM"/>
        </w:rPr>
        <w:t>ԾԱՌԱՅՈՒԹՅՈՒՆՆԵՐԸ</w:t>
      </w:r>
      <w:r w:rsidRPr="00B5026E">
        <w:rPr>
          <w:rFonts w:ascii="GHEA Grapalat" w:hAnsi="GHEA Grapalat" w:cs="ArTarumianTimes"/>
          <w:b/>
          <w:lang w:val="hy-AM"/>
        </w:rPr>
        <w:t xml:space="preserve"> </w:t>
      </w:r>
      <w:r w:rsidRPr="00B5026E">
        <w:rPr>
          <w:rFonts w:ascii="GHEA Grapalat" w:hAnsi="GHEA Grapalat" w:cs="Sylfaen"/>
          <w:b/>
          <w:lang w:val="hy-AM"/>
        </w:rPr>
        <w:t>ԿԱՐԳԱՎՈՐՈՂ</w:t>
      </w:r>
      <w:r w:rsidRPr="00B5026E">
        <w:rPr>
          <w:rFonts w:ascii="GHEA Grapalat" w:hAnsi="GHEA Grapalat" w:cs="ArTarumianTimes"/>
          <w:b/>
          <w:lang w:val="hy-AM"/>
        </w:rPr>
        <w:t xml:space="preserve"> </w:t>
      </w:r>
      <w:r w:rsidRPr="00B5026E">
        <w:rPr>
          <w:rFonts w:ascii="GHEA Grapalat" w:hAnsi="GHEA Grapalat" w:cs="Sylfaen"/>
          <w:b/>
          <w:lang w:val="hy-AM"/>
        </w:rPr>
        <w:t>ՀԱՆՁՆԱԺՈՂՈՎԻ</w:t>
      </w:r>
      <w:r w:rsidRPr="00B5026E">
        <w:rPr>
          <w:rFonts w:ascii="GHEA Grapalat" w:hAnsi="GHEA Grapalat" w:cs="ArTarumianTimes"/>
          <w:b/>
          <w:lang w:val="hy-AM"/>
        </w:rPr>
        <w:t xml:space="preserve"> 2005 </w:t>
      </w:r>
      <w:r w:rsidRPr="00B5026E">
        <w:rPr>
          <w:rFonts w:ascii="GHEA Grapalat" w:hAnsi="GHEA Grapalat" w:cs="Sylfaen"/>
          <w:b/>
          <w:lang w:val="hy-AM"/>
        </w:rPr>
        <w:t>ԹՎԱԿԱՆԻ</w:t>
      </w:r>
      <w:r w:rsidRPr="00B5026E">
        <w:rPr>
          <w:rFonts w:ascii="GHEA Grapalat" w:hAnsi="GHEA Grapalat" w:cs="ArTarumianTimes"/>
          <w:b/>
          <w:lang w:val="hy-AM"/>
        </w:rPr>
        <w:t xml:space="preserve"> </w:t>
      </w:r>
      <w:r w:rsidRPr="00B5026E">
        <w:rPr>
          <w:rFonts w:ascii="GHEA Grapalat" w:hAnsi="GHEA Grapalat" w:cs="Sylfaen"/>
          <w:b/>
          <w:lang w:val="hy-AM"/>
        </w:rPr>
        <w:t>ՍԵՊՏԵՄԲԵՐԻ</w:t>
      </w:r>
      <w:r w:rsidRPr="00B5026E">
        <w:rPr>
          <w:rFonts w:ascii="GHEA Grapalat" w:hAnsi="GHEA Grapalat" w:cs="ArTarumianTimes"/>
          <w:b/>
          <w:lang w:val="hy-AM"/>
        </w:rPr>
        <w:t xml:space="preserve"> 16-</w:t>
      </w:r>
      <w:r w:rsidRPr="00B5026E">
        <w:rPr>
          <w:rFonts w:ascii="GHEA Grapalat" w:hAnsi="GHEA Grapalat" w:cs="Sylfaen"/>
          <w:b/>
          <w:lang w:val="hy-AM"/>
        </w:rPr>
        <w:t>Ի</w:t>
      </w:r>
      <w:r w:rsidRPr="00B5026E">
        <w:rPr>
          <w:rFonts w:ascii="GHEA Grapalat" w:hAnsi="GHEA Grapalat" w:cs="ArTarumianTimes"/>
          <w:b/>
          <w:lang w:val="hy-AM"/>
        </w:rPr>
        <w:t xml:space="preserve"> </w:t>
      </w:r>
      <w:r w:rsidRPr="00B5026E">
        <w:rPr>
          <w:rFonts w:ascii="GHEA Grapalat" w:hAnsi="GHEA Grapalat"/>
          <w:b/>
          <w:lang w:val="hy-AM"/>
        </w:rPr>
        <w:t>№</w:t>
      </w:r>
      <w:r w:rsidRPr="00B5026E">
        <w:rPr>
          <w:rFonts w:ascii="GHEA Grapalat" w:hAnsi="GHEA Grapalat" w:cs="ArTarumianTimes"/>
          <w:b/>
          <w:lang w:val="hy-AM"/>
        </w:rPr>
        <w:t xml:space="preserve">125Ն </w:t>
      </w:r>
      <w:r w:rsidRPr="00B5026E">
        <w:rPr>
          <w:rFonts w:ascii="GHEA Grapalat" w:hAnsi="GHEA Grapalat" w:cs="Sylfaen"/>
          <w:b/>
          <w:lang w:val="hy-AM"/>
        </w:rPr>
        <w:t>ՈՐՈՇՄԱՆ</w:t>
      </w:r>
      <w:r w:rsidRPr="00B5026E">
        <w:rPr>
          <w:rFonts w:ascii="GHEA Grapalat" w:hAnsi="GHEA Grapalat" w:cs="ArTarumianTimes"/>
          <w:b/>
          <w:lang w:val="hy-AM"/>
        </w:rPr>
        <w:t xml:space="preserve"> </w:t>
      </w:r>
      <w:r w:rsidRPr="00B5026E">
        <w:rPr>
          <w:rFonts w:ascii="GHEA Grapalat" w:hAnsi="GHEA Grapalat" w:cs="Sylfaen"/>
          <w:b/>
          <w:lang w:val="hy-AM"/>
        </w:rPr>
        <w:t>ՄԵՋ</w:t>
      </w:r>
      <w:r w:rsidRPr="00B5026E">
        <w:rPr>
          <w:rFonts w:ascii="GHEA Grapalat" w:hAnsi="GHEA Grapalat" w:cs="ArTarumianTimes"/>
          <w:b/>
          <w:lang w:val="hy-AM"/>
        </w:rPr>
        <w:t xml:space="preserve"> </w:t>
      </w:r>
      <w:r w:rsidRPr="00B5026E">
        <w:rPr>
          <w:rFonts w:ascii="GHEA Grapalat" w:hAnsi="GHEA Grapalat" w:cs="Sylfaen"/>
          <w:b/>
          <w:lang w:val="hy-AM"/>
        </w:rPr>
        <w:t xml:space="preserve">ԼՐԱՑՈՒՄՆԵՐ </w:t>
      </w:r>
      <w:r w:rsidR="00A276D2" w:rsidRPr="00B5026E">
        <w:rPr>
          <w:rFonts w:ascii="GHEA Grapalat" w:hAnsi="GHEA Grapalat" w:cs="Sylfaen"/>
          <w:b/>
          <w:lang w:val="hy-AM"/>
        </w:rPr>
        <w:t>ԵՎ ՓՈՓՈԽՈՒԹՅՈՒՆ</w:t>
      </w:r>
      <w:r w:rsidR="00FB1053">
        <w:rPr>
          <w:rFonts w:ascii="GHEA Grapalat" w:hAnsi="GHEA Grapalat" w:cs="Sylfaen"/>
          <w:b/>
          <w:lang w:val="hy-AM"/>
        </w:rPr>
        <w:t>ՆԵՐ</w:t>
      </w:r>
      <w:r w:rsidR="00A276D2" w:rsidRPr="00B5026E">
        <w:rPr>
          <w:rFonts w:ascii="GHEA Grapalat" w:hAnsi="GHEA Grapalat" w:cs="Sylfaen"/>
          <w:b/>
          <w:lang w:val="hy-AM"/>
        </w:rPr>
        <w:t xml:space="preserve"> </w:t>
      </w:r>
      <w:r w:rsidRPr="00B5026E">
        <w:rPr>
          <w:rFonts w:ascii="GHEA Grapalat" w:hAnsi="GHEA Grapalat" w:cs="Sylfaen"/>
          <w:b/>
          <w:lang w:val="hy-AM"/>
        </w:rPr>
        <w:t>ԿԱՏԱՐԵԼՈՒ</w:t>
      </w:r>
      <w:r w:rsidRPr="00B5026E">
        <w:rPr>
          <w:rFonts w:ascii="GHEA Grapalat" w:hAnsi="GHEA Grapalat" w:cs="ArTarumianTimes"/>
          <w:b/>
          <w:lang w:val="hy-AM"/>
        </w:rPr>
        <w:t xml:space="preserve"> </w:t>
      </w:r>
      <w:r w:rsidRPr="00B5026E">
        <w:rPr>
          <w:rFonts w:ascii="GHEA Grapalat" w:hAnsi="GHEA Grapalat" w:cs="Sylfaen"/>
          <w:b/>
          <w:lang w:val="hy-AM"/>
        </w:rPr>
        <w:t>ՄԱՍԻՆ</w:t>
      </w:r>
    </w:p>
    <w:p w14:paraId="0746CD71" w14:textId="77777777" w:rsidR="007B7606" w:rsidRPr="00B5026E" w:rsidRDefault="007B7606" w:rsidP="00FB1053">
      <w:pPr>
        <w:pStyle w:val="a5"/>
        <w:jc w:val="left"/>
        <w:rPr>
          <w:rFonts w:ascii="GHEA Grapalat" w:hAnsi="GHEA Grapalat"/>
          <w:sz w:val="24"/>
          <w:szCs w:val="24"/>
          <w:lang w:val="hy-AM"/>
        </w:rPr>
      </w:pPr>
    </w:p>
    <w:p w14:paraId="42441708" w14:textId="77777777" w:rsidR="00B5026E" w:rsidRPr="005C455F" w:rsidRDefault="00B5026E" w:rsidP="00402622">
      <w:pPr>
        <w:pStyle w:val="voroshumspisok"/>
        <w:numPr>
          <w:ilvl w:val="0"/>
          <w:numId w:val="0"/>
        </w:numPr>
        <w:ind w:firstLine="425"/>
        <w:rPr>
          <w:rFonts w:ascii="GHEA Grapalat" w:hAnsi="GHEA Grapalat"/>
          <w:b/>
          <w:spacing w:val="-4"/>
          <w:lang w:val="hy-AM"/>
        </w:rPr>
      </w:pPr>
      <w:r w:rsidRPr="005C455F">
        <w:rPr>
          <w:rFonts w:ascii="GHEA Grapalat" w:hAnsi="GHEA Grapalat" w:cs="Sylfaen"/>
          <w:spacing w:val="-4"/>
          <w:lang w:val="hy-AM"/>
        </w:rPr>
        <w:t xml:space="preserve">Հիմք </w:t>
      </w:r>
      <w:r w:rsidRPr="005C455F">
        <w:rPr>
          <w:rFonts w:ascii="GHEA Grapalat" w:hAnsi="GHEA Grapalat"/>
          <w:spacing w:val="-4"/>
          <w:lang w:val="hy-AM"/>
        </w:rPr>
        <w:t>ընդունելով «</w:t>
      </w:r>
      <w:r w:rsidR="0026442B" w:rsidRPr="005C455F">
        <w:rPr>
          <w:rFonts w:ascii="GHEA Grapalat" w:hAnsi="GHEA Grapalat"/>
          <w:spacing w:val="-4"/>
          <w:lang w:val="hy-AM"/>
        </w:rPr>
        <w:t xml:space="preserve">Նորմատիվ իրավական ակտերի մասին» </w:t>
      </w:r>
      <w:r w:rsidRPr="005C455F">
        <w:rPr>
          <w:rFonts w:ascii="GHEA Grapalat" w:hAnsi="GHEA Grapalat"/>
          <w:spacing w:val="-4"/>
          <w:lang w:val="hy-AM"/>
        </w:rPr>
        <w:t xml:space="preserve">օրենքի </w:t>
      </w:r>
      <w:r w:rsidR="0026442B" w:rsidRPr="005C455F">
        <w:rPr>
          <w:rFonts w:ascii="GHEA Grapalat" w:hAnsi="GHEA Grapalat" w:cs="Sylfaen"/>
          <w:spacing w:val="-4"/>
        </w:rPr>
        <w:t>33-րդ</w:t>
      </w:r>
      <w:r w:rsidR="0026442B" w:rsidRPr="005C455F">
        <w:rPr>
          <w:rFonts w:ascii="GHEA Grapalat" w:hAnsi="GHEA Grapalat" w:cs="Sylfaen"/>
          <w:spacing w:val="-4"/>
          <w:lang w:val="hy-AM"/>
        </w:rPr>
        <w:t xml:space="preserve"> և </w:t>
      </w:r>
      <w:r w:rsidR="0026442B" w:rsidRPr="005C455F">
        <w:rPr>
          <w:rFonts w:ascii="GHEA Grapalat" w:hAnsi="GHEA Grapalat" w:cs="Sylfaen"/>
          <w:spacing w:val="-4"/>
        </w:rPr>
        <w:t>34-րդ հոդվածները</w:t>
      </w:r>
      <w:r w:rsidRPr="005C455F">
        <w:rPr>
          <w:rFonts w:ascii="GHEA Grapalat" w:hAnsi="GHEA Grapalat" w:cs="Sylfaen"/>
          <w:spacing w:val="-4"/>
          <w:lang w:val="hy-AM"/>
        </w:rPr>
        <w:t>` Հայաստանի Հանրապետության հանրային ծառայությունները կարգավորող հանձնաժողովը</w:t>
      </w:r>
      <w:r w:rsidRPr="005C455F">
        <w:rPr>
          <w:rFonts w:ascii="GHEA Grapalat" w:hAnsi="GHEA Grapalat"/>
          <w:spacing w:val="-4"/>
          <w:lang w:val="hy-AM"/>
        </w:rPr>
        <w:t xml:space="preserve"> </w:t>
      </w:r>
      <w:r w:rsidRPr="005C455F">
        <w:rPr>
          <w:rFonts w:ascii="GHEA Grapalat" w:hAnsi="GHEA Grapalat" w:cs="Sylfaen"/>
          <w:b/>
          <w:spacing w:val="-4"/>
          <w:lang w:val="hy-AM"/>
        </w:rPr>
        <w:t>որոշում</w:t>
      </w:r>
      <w:r w:rsidRPr="005C455F">
        <w:rPr>
          <w:rFonts w:ascii="GHEA Grapalat" w:hAnsi="GHEA Grapalat" w:cs="ArTarumianTimes"/>
          <w:b/>
          <w:spacing w:val="-4"/>
          <w:lang w:val="hy-AM"/>
        </w:rPr>
        <w:t xml:space="preserve"> </w:t>
      </w:r>
      <w:r w:rsidRPr="005C455F">
        <w:rPr>
          <w:rFonts w:ascii="GHEA Grapalat" w:hAnsi="GHEA Grapalat" w:cs="Sylfaen"/>
          <w:b/>
          <w:spacing w:val="-4"/>
          <w:lang w:val="hy-AM"/>
        </w:rPr>
        <w:t>է</w:t>
      </w:r>
      <w:r w:rsidRPr="005C455F">
        <w:rPr>
          <w:rFonts w:ascii="GHEA Grapalat" w:hAnsi="GHEA Grapalat" w:cs="ArTarumianTimes"/>
          <w:b/>
          <w:spacing w:val="-4"/>
          <w:lang w:val="hy-AM"/>
        </w:rPr>
        <w:t>.</w:t>
      </w:r>
    </w:p>
    <w:p w14:paraId="49346379" w14:textId="77777777" w:rsidR="000C2E13" w:rsidRPr="0001668A" w:rsidRDefault="00B5026E" w:rsidP="0001668A">
      <w:pPr>
        <w:pStyle w:val="a9"/>
        <w:numPr>
          <w:ilvl w:val="0"/>
          <w:numId w:val="17"/>
        </w:numPr>
        <w:spacing w:line="360" w:lineRule="auto"/>
        <w:jc w:val="both"/>
        <w:rPr>
          <w:rFonts w:ascii="GHEA Grapalat" w:hAnsi="GHEA Grapalat" w:cs="Sylfaen"/>
          <w:spacing w:val="-4"/>
          <w:kern w:val="28"/>
          <w:lang w:val="hy-AM"/>
        </w:rPr>
      </w:pPr>
      <w:r w:rsidRPr="0001668A">
        <w:rPr>
          <w:rFonts w:ascii="GHEA Grapalat" w:hAnsi="GHEA Grapalat" w:cs="Sylfaen"/>
          <w:spacing w:val="-4"/>
          <w:lang w:val="hy-AM"/>
        </w:rPr>
        <w:t>Հայաստանի</w:t>
      </w:r>
      <w:r w:rsidRPr="0001668A">
        <w:rPr>
          <w:rFonts w:ascii="GHEA Grapalat" w:hAnsi="GHEA Grapalat" w:cs="ArTarumianTimes"/>
          <w:spacing w:val="-4"/>
          <w:lang w:val="hy-AM"/>
        </w:rPr>
        <w:t xml:space="preserve"> </w:t>
      </w:r>
      <w:r w:rsidRPr="0001668A">
        <w:rPr>
          <w:rFonts w:ascii="GHEA Grapalat" w:hAnsi="GHEA Grapalat" w:cs="Sylfaen"/>
          <w:spacing w:val="-4"/>
          <w:lang w:val="hy-AM"/>
        </w:rPr>
        <w:t>Հանրապետության</w:t>
      </w:r>
      <w:r w:rsidRPr="0001668A">
        <w:rPr>
          <w:rFonts w:ascii="GHEA Grapalat" w:hAnsi="GHEA Grapalat" w:cs="ArTarumianTimes"/>
          <w:spacing w:val="-4"/>
          <w:lang w:val="hy-AM"/>
        </w:rPr>
        <w:t xml:space="preserve"> </w:t>
      </w:r>
      <w:r w:rsidRPr="0001668A">
        <w:rPr>
          <w:rFonts w:ascii="GHEA Grapalat" w:hAnsi="GHEA Grapalat" w:cs="Sylfaen"/>
          <w:spacing w:val="-4"/>
          <w:lang w:val="hy-AM"/>
        </w:rPr>
        <w:t>հանրային</w:t>
      </w:r>
      <w:r w:rsidRPr="0001668A">
        <w:rPr>
          <w:rFonts w:ascii="GHEA Grapalat" w:hAnsi="GHEA Grapalat" w:cs="ArTarumianTimes"/>
          <w:spacing w:val="-4"/>
          <w:lang w:val="hy-AM"/>
        </w:rPr>
        <w:t xml:space="preserve"> </w:t>
      </w:r>
      <w:r w:rsidRPr="0001668A">
        <w:rPr>
          <w:rFonts w:ascii="GHEA Grapalat" w:hAnsi="GHEA Grapalat" w:cs="Sylfaen"/>
          <w:spacing w:val="-4"/>
          <w:lang w:val="hy-AM"/>
        </w:rPr>
        <w:t>ծառայությունները</w:t>
      </w:r>
      <w:r w:rsidRPr="0001668A">
        <w:rPr>
          <w:rFonts w:ascii="GHEA Grapalat" w:hAnsi="GHEA Grapalat" w:cs="ArTarumianTimes"/>
          <w:spacing w:val="-4"/>
          <w:lang w:val="hy-AM"/>
        </w:rPr>
        <w:t xml:space="preserve"> </w:t>
      </w:r>
      <w:r w:rsidRPr="0001668A">
        <w:rPr>
          <w:rFonts w:ascii="GHEA Grapalat" w:hAnsi="GHEA Grapalat" w:cs="Sylfaen"/>
          <w:spacing w:val="-4"/>
          <w:lang w:val="hy-AM"/>
        </w:rPr>
        <w:t>կարգավորող</w:t>
      </w:r>
      <w:r w:rsidRPr="0001668A">
        <w:rPr>
          <w:rFonts w:ascii="GHEA Grapalat" w:hAnsi="GHEA Grapalat" w:cs="ArTarumianTimes"/>
          <w:spacing w:val="-4"/>
          <w:lang w:val="hy-AM"/>
        </w:rPr>
        <w:t xml:space="preserve"> </w:t>
      </w:r>
      <w:r w:rsidRPr="0001668A">
        <w:rPr>
          <w:rFonts w:ascii="GHEA Grapalat" w:hAnsi="GHEA Grapalat" w:cs="Sylfaen"/>
          <w:spacing w:val="-4"/>
          <w:lang w:val="hy-AM"/>
        </w:rPr>
        <w:t>հանձնաժողովի</w:t>
      </w:r>
      <w:r w:rsidRPr="0001668A">
        <w:rPr>
          <w:rFonts w:ascii="GHEA Grapalat" w:hAnsi="GHEA Grapalat" w:cs="ArTarumianTimes"/>
          <w:spacing w:val="-4"/>
          <w:lang w:val="hy-AM"/>
        </w:rPr>
        <w:t xml:space="preserve"> 2005 </w:t>
      </w:r>
      <w:r w:rsidRPr="0001668A">
        <w:rPr>
          <w:rFonts w:ascii="GHEA Grapalat" w:hAnsi="GHEA Grapalat" w:cs="Sylfaen"/>
          <w:spacing w:val="-4"/>
          <w:lang w:val="hy-AM"/>
        </w:rPr>
        <w:t>թվականի</w:t>
      </w:r>
      <w:r w:rsidRPr="0001668A">
        <w:rPr>
          <w:rFonts w:ascii="GHEA Grapalat" w:hAnsi="GHEA Grapalat" w:cs="ArTarumianTimes"/>
          <w:spacing w:val="-4"/>
          <w:lang w:val="hy-AM"/>
        </w:rPr>
        <w:t xml:space="preserve"> </w:t>
      </w:r>
      <w:r w:rsidRPr="0001668A">
        <w:rPr>
          <w:rFonts w:ascii="GHEA Grapalat" w:hAnsi="GHEA Grapalat" w:cs="Sylfaen"/>
          <w:spacing w:val="-4"/>
          <w:lang w:val="hy-AM"/>
        </w:rPr>
        <w:t>սեպտեմբերի</w:t>
      </w:r>
      <w:r w:rsidRPr="0001668A">
        <w:rPr>
          <w:rFonts w:ascii="GHEA Grapalat" w:hAnsi="GHEA Grapalat" w:cs="ArTarumianTimes"/>
          <w:spacing w:val="-4"/>
          <w:lang w:val="hy-AM"/>
        </w:rPr>
        <w:t xml:space="preserve"> 16-</w:t>
      </w:r>
      <w:r w:rsidRPr="0001668A">
        <w:rPr>
          <w:rFonts w:ascii="GHEA Grapalat" w:hAnsi="GHEA Grapalat" w:cs="Sylfaen"/>
          <w:spacing w:val="-4"/>
          <w:lang w:val="hy-AM"/>
        </w:rPr>
        <w:t>ի «Էլեկտրական</w:t>
      </w:r>
      <w:r w:rsidRPr="0001668A">
        <w:rPr>
          <w:rFonts w:ascii="GHEA Grapalat" w:hAnsi="GHEA Grapalat"/>
          <w:spacing w:val="-4"/>
          <w:lang w:val="hy-AM"/>
        </w:rPr>
        <w:t xml:space="preserve"> </w:t>
      </w:r>
      <w:r w:rsidRPr="0001668A">
        <w:rPr>
          <w:rFonts w:ascii="GHEA Grapalat" w:hAnsi="GHEA Grapalat" w:cs="Sylfaen"/>
          <w:spacing w:val="-4"/>
          <w:lang w:val="hy-AM"/>
        </w:rPr>
        <w:t>էներգիա</w:t>
      </w:r>
      <w:r w:rsidRPr="0001668A">
        <w:rPr>
          <w:rFonts w:ascii="GHEA Grapalat" w:hAnsi="GHEA Grapalat"/>
          <w:spacing w:val="-4"/>
          <w:lang w:val="hy-AM"/>
        </w:rPr>
        <w:t xml:space="preserve"> </w:t>
      </w:r>
      <w:r w:rsidRPr="0001668A">
        <w:rPr>
          <w:rFonts w:ascii="GHEA Grapalat" w:hAnsi="GHEA Grapalat" w:cs="Sylfaen"/>
          <w:spacing w:val="-4"/>
          <w:lang w:val="hy-AM"/>
        </w:rPr>
        <w:t>արտադրող</w:t>
      </w:r>
      <w:r w:rsidRPr="0001668A">
        <w:rPr>
          <w:rFonts w:ascii="GHEA Grapalat" w:hAnsi="GHEA Grapalat"/>
          <w:spacing w:val="-4"/>
          <w:lang w:val="hy-AM"/>
        </w:rPr>
        <w:t xml:space="preserve"> </w:t>
      </w:r>
      <w:r w:rsidRPr="0001668A">
        <w:rPr>
          <w:rFonts w:ascii="GHEA Grapalat" w:hAnsi="GHEA Grapalat" w:cs="Sylfaen"/>
          <w:spacing w:val="-4"/>
          <w:lang w:val="hy-AM"/>
        </w:rPr>
        <w:t>ընկերությունների</w:t>
      </w:r>
      <w:r w:rsidRPr="0001668A">
        <w:rPr>
          <w:rFonts w:ascii="GHEA Grapalat" w:hAnsi="GHEA Grapalat"/>
          <w:spacing w:val="-4"/>
          <w:lang w:val="hy-AM"/>
        </w:rPr>
        <w:t xml:space="preserve"> </w:t>
      </w:r>
      <w:r w:rsidRPr="0001668A">
        <w:rPr>
          <w:rFonts w:ascii="GHEA Grapalat" w:hAnsi="GHEA Grapalat" w:cs="Sylfaen"/>
          <w:spacing w:val="-4"/>
          <w:lang w:val="hy-AM"/>
        </w:rPr>
        <w:t>կողմից</w:t>
      </w:r>
      <w:r w:rsidRPr="0001668A">
        <w:rPr>
          <w:rFonts w:ascii="GHEA Grapalat" w:hAnsi="GHEA Grapalat"/>
          <w:spacing w:val="-4"/>
          <w:lang w:val="hy-AM"/>
        </w:rPr>
        <w:t xml:space="preserve"> </w:t>
      </w:r>
      <w:r w:rsidRPr="0001668A">
        <w:rPr>
          <w:rFonts w:ascii="GHEA Grapalat" w:hAnsi="GHEA Grapalat" w:cs="Sylfaen"/>
          <w:spacing w:val="-4"/>
          <w:lang w:val="hy-AM"/>
        </w:rPr>
        <w:t>առաքված</w:t>
      </w:r>
      <w:r w:rsidRPr="0001668A">
        <w:rPr>
          <w:rFonts w:ascii="GHEA Grapalat" w:hAnsi="GHEA Grapalat"/>
          <w:spacing w:val="-4"/>
          <w:lang w:val="hy-AM"/>
        </w:rPr>
        <w:t xml:space="preserve"> </w:t>
      </w:r>
      <w:r w:rsidRPr="0001668A">
        <w:rPr>
          <w:rFonts w:ascii="GHEA Grapalat" w:hAnsi="GHEA Grapalat" w:cs="Sylfaen"/>
          <w:spacing w:val="-4"/>
          <w:lang w:val="hy-AM"/>
        </w:rPr>
        <w:t>էլեկտրական</w:t>
      </w:r>
      <w:r w:rsidRPr="0001668A">
        <w:rPr>
          <w:rFonts w:ascii="GHEA Grapalat" w:hAnsi="GHEA Grapalat"/>
          <w:spacing w:val="-4"/>
          <w:lang w:val="hy-AM"/>
        </w:rPr>
        <w:t xml:space="preserve"> </w:t>
      </w:r>
      <w:r w:rsidRPr="0001668A">
        <w:rPr>
          <w:rFonts w:ascii="GHEA Grapalat" w:hAnsi="GHEA Grapalat" w:cs="Sylfaen"/>
          <w:spacing w:val="-4"/>
          <w:lang w:val="hy-AM"/>
        </w:rPr>
        <w:t>էներգիայի</w:t>
      </w:r>
      <w:r w:rsidRPr="0001668A">
        <w:rPr>
          <w:rFonts w:ascii="GHEA Grapalat" w:hAnsi="GHEA Grapalat"/>
          <w:spacing w:val="-4"/>
          <w:lang w:val="hy-AM"/>
        </w:rPr>
        <w:t xml:space="preserve"> (</w:t>
      </w:r>
      <w:r w:rsidRPr="0001668A">
        <w:rPr>
          <w:rFonts w:ascii="GHEA Grapalat" w:hAnsi="GHEA Grapalat" w:cs="Sylfaen"/>
          <w:spacing w:val="-4"/>
          <w:lang w:val="hy-AM"/>
        </w:rPr>
        <w:t>հզորության</w:t>
      </w:r>
      <w:r w:rsidRPr="0001668A">
        <w:rPr>
          <w:rFonts w:ascii="GHEA Grapalat" w:hAnsi="GHEA Grapalat"/>
          <w:spacing w:val="-4"/>
          <w:lang w:val="hy-AM"/>
        </w:rPr>
        <w:t xml:space="preserve">) </w:t>
      </w:r>
      <w:r w:rsidRPr="0001668A">
        <w:rPr>
          <w:rFonts w:ascii="GHEA Grapalat" w:hAnsi="GHEA Grapalat" w:cs="Sylfaen"/>
          <w:spacing w:val="-4"/>
          <w:lang w:val="hy-AM"/>
        </w:rPr>
        <w:t>սակագների</w:t>
      </w:r>
      <w:r w:rsidRPr="0001668A">
        <w:rPr>
          <w:rFonts w:ascii="GHEA Grapalat" w:hAnsi="GHEA Grapalat"/>
          <w:spacing w:val="-4"/>
          <w:lang w:val="hy-AM"/>
        </w:rPr>
        <w:t xml:space="preserve"> </w:t>
      </w:r>
      <w:r w:rsidRPr="0001668A">
        <w:rPr>
          <w:rFonts w:ascii="GHEA Grapalat" w:hAnsi="GHEA Grapalat" w:cs="Sylfaen"/>
          <w:spacing w:val="-4"/>
          <w:lang w:val="hy-AM"/>
        </w:rPr>
        <w:t>հաշվարկման</w:t>
      </w:r>
      <w:r w:rsidRPr="0001668A">
        <w:rPr>
          <w:rFonts w:ascii="GHEA Grapalat" w:hAnsi="GHEA Grapalat"/>
          <w:spacing w:val="-4"/>
          <w:lang w:val="hy-AM"/>
        </w:rPr>
        <w:t xml:space="preserve"> </w:t>
      </w:r>
      <w:r w:rsidRPr="0001668A">
        <w:rPr>
          <w:rFonts w:ascii="GHEA Grapalat" w:hAnsi="GHEA Grapalat" w:cs="Sylfaen"/>
          <w:spacing w:val="-4"/>
          <w:lang w:val="hy-AM"/>
        </w:rPr>
        <w:t>մեթոդիկան հաստատելու մասին»</w:t>
      </w:r>
      <w:r w:rsidRPr="0001668A">
        <w:rPr>
          <w:rFonts w:ascii="GHEA Grapalat" w:hAnsi="GHEA Grapalat" w:cs="ArTarumianTimes"/>
          <w:spacing w:val="-4"/>
          <w:lang w:val="hy-AM"/>
        </w:rPr>
        <w:t xml:space="preserve"> </w:t>
      </w:r>
      <w:r w:rsidRPr="0001668A">
        <w:rPr>
          <w:rFonts w:ascii="GHEA Grapalat" w:hAnsi="GHEA Grapalat"/>
          <w:spacing w:val="-4"/>
          <w:lang w:val="hy-AM"/>
        </w:rPr>
        <w:t>№125Ն</w:t>
      </w:r>
      <w:r w:rsidRPr="0001668A">
        <w:rPr>
          <w:rFonts w:ascii="GHEA Grapalat" w:hAnsi="GHEA Grapalat" w:cs="ArTarumianTimes"/>
          <w:spacing w:val="-4"/>
          <w:lang w:val="hy-AM"/>
        </w:rPr>
        <w:t xml:space="preserve"> </w:t>
      </w:r>
      <w:r w:rsidRPr="0001668A">
        <w:rPr>
          <w:rFonts w:ascii="GHEA Grapalat" w:hAnsi="GHEA Grapalat" w:cs="Sylfaen"/>
          <w:spacing w:val="-4"/>
          <w:lang w:val="hy-AM"/>
        </w:rPr>
        <w:t>որ</w:t>
      </w:r>
      <w:r w:rsidR="00DA6C7F" w:rsidRPr="0001668A">
        <w:rPr>
          <w:rFonts w:ascii="GHEA Grapalat" w:hAnsi="GHEA Grapalat" w:cs="Sylfaen"/>
          <w:spacing w:val="-4"/>
          <w:lang w:val="hy-AM"/>
        </w:rPr>
        <w:t>ոշման</w:t>
      </w:r>
      <w:r w:rsidR="00A513EB" w:rsidRPr="0001668A">
        <w:rPr>
          <w:rFonts w:ascii="GHEA Grapalat" w:hAnsi="GHEA Grapalat" w:cs="ArTarumianTimes"/>
          <w:spacing w:val="-4"/>
          <w:lang w:val="hy-AM"/>
        </w:rPr>
        <w:t xml:space="preserve"> հավելվածի</w:t>
      </w:r>
      <w:r w:rsidRPr="0001668A">
        <w:rPr>
          <w:rFonts w:ascii="GHEA Grapalat" w:hAnsi="GHEA Grapalat" w:cs="ArTarumianTimes"/>
          <w:spacing w:val="-4"/>
          <w:lang w:val="hy-AM"/>
        </w:rPr>
        <w:t>`</w:t>
      </w:r>
      <w:r w:rsidRPr="0001668A">
        <w:rPr>
          <w:rFonts w:ascii="GHEA Grapalat" w:hAnsi="GHEA Grapalat" w:cs="Sylfaen"/>
          <w:spacing w:val="-4"/>
          <w:lang w:val="hy-AM"/>
        </w:rPr>
        <w:t xml:space="preserve"> էլեկտրական</w:t>
      </w:r>
      <w:r w:rsidRPr="0001668A">
        <w:rPr>
          <w:rFonts w:ascii="GHEA Grapalat" w:hAnsi="GHEA Grapalat"/>
          <w:spacing w:val="-4"/>
          <w:lang w:val="hy-AM"/>
        </w:rPr>
        <w:t xml:space="preserve"> </w:t>
      </w:r>
      <w:r w:rsidRPr="0001668A">
        <w:rPr>
          <w:rFonts w:ascii="GHEA Grapalat" w:hAnsi="GHEA Grapalat" w:cs="Sylfaen"/>
          <w:spacing w:val="-4"/>
          <w:lang w:val="hy-AM"/>
        </w:rPr>
        <w:t>էներգիա</w:t>
      </w:r>
      <w:r w:rsidRPr="0001668A">
        <w:rPr>
          <w:rFonts w:ascii="GHEA Grapalat" w:hAnsi="GHEA Grapalat"/>
          <w:spacing w:val="-4"/>
          <w:lang w:val="hy-AM"/>
        </w:rPr>
        <w:t xml:space="preserve"> </w:t>
      </w:r>
      <w:r w:rsidRPr="0001668A">
        <w:rPr>
          <w:rFonts w:ascii="GHEA Grapalat" w:hAnsi="GHEA Grapalat" w:cs="Sylfaen"/>
          <w:spacing w:val="-4"/>
          <w:lang w:val="hy-AM"/>
        </w:rPr>
        <w:t>արտադրող</w:t>
      </w:r>
      <w:r w:rsidRPr="0001668A">
        <w:rPr>
          <w:rFonts w:ascii="GHEA Grapalat" w:hAnsi="GHEA Grapalat"/>
          <w:spacing w:val="-4"/>
          <w:lang w:val="hy-AM"/>
        </w:rPr>
        <w:t xml:space="preserve"> </w:t>
      </w:r>
      <w:r w:rsidRPr="0001668A">
        <w:rPr>
          <w:rFonts w:ascii="GHEA Grapalat" w:hAnsi="GHEA Grapalat" w:cs="Sylfaen"/>
          <w:spacing w:val="-4"/>
          <w:lang w:val="hy-AM"/>
        </w:rPr>
        <w:t>ընկերությունների</w:t>
      </w:r>
      <w:r w:rsidRPr="0001668A">
        <w:rPr>
          <w:rFonts w:ascii="GHEA Grapalat" w:hAnsi="GHEA Grapalat"/>
          <w:spacing w:val="-4"/>
          <w:lang w:val="hy-AM"/>
        </w:rPr>
        <w:t xml:space="preserve"> </w:t>
      </w:r>
      <w:r w:rsidRPr="0001668A">
        <w:rPr>
          <w:rFonts w:ascii="GHEA Grapalat" w:hAnsi="GHEA Grapalat" w:cs="Sylfaen"/>
          <w:spacing w:val="-4"/>
          <w:lang w:val="hy-AM"/>
        </w:rPr>
        <w:t>կողմից</w:t>
      </w:r>
      <w:r w:rsidRPr="0001668A">
        <w:rPr>
          <w:rFonts w:ascii="GHEA Grapalat" w:hAnsi="GHEA Grapalat"/>
          <w:spacing w:val="-4"/>
          <w:lang w:val="hy-AM"/>
        </w:rPr>
        <w:t xml:space="preserve"> </w:t>
      </w:r>
      <w:r w:rsidRPr="0001668A">
        <w:rPr>
          <w:rFonts w:ascii="GHEA Grapalat" w:hAnsi="GHEA Grapalat" w:cs="Sylfaen"/>
          <w:spacing w:val="-4"/>
          <w:lang w:val="hy-AM"/>
        </w:rPr>
        <w:t>առաքված</w:t>
      </w:r>
      <w:r w:rsidRPr="0001668A">
        <w:rPr>
          <w:rFonts w:ascii="GHEA Grapalat" w:hAnsi="GHEA Grapalat"/>
          <w:spacing w:val="-4"/>
          <w:lang w:val="hy-AM"/>
        </w:rPr>
        <w:t xml:space="preserve"> </w:t>
      </w:r>
      <w:r w:rsidRPr="0001668A">
        <w:rPr>
          <w:rFonts w:ascii="GHEA Grapalat" w:hAnsi="GHEA Grapalat" w:cs="Sylfaen"/>
          <w:spacing w:val="-4"/>
          <w:lang w:val="hy-AM"/>
        </w:rPr>
        <w:t>էլեկտրական</w:t>
      </w:r>
      <w:r w:rsidRPr="0001668A">
        <w:rPr>
          <w:rFonts w:ascii="GHEA Grapalat" w:hAnsi="GHEA Grapalat"/>
          <w:spacing w:val="-4"/>
          <w:lang w:val="hy-AM"/>
        </w:rPr>
        <w:t xml:space="preserve"> </w:t>
      </w:r>
      <w:r w:rsidRPr="0001668A">
        <w:rPr>
          <w:rFonts w:ascii="GHEA Grapalat" w:hAnsi="GHEA Grapalat" w:cs="Sylfaen"/>
          <w:spacing w:val="-4"/>
          <w:lang w:val="hy-AM"/>
        </w:rPr>
        <w:t>էներգիայի</w:t>
      </w:r>
      <w:r w:rsidRPr="0001668A">
        <w:rPr>
          <w:rFonts w:ascii="GHEA Grapalat" w:hAnsi="GHEA Grapalat"/>
          <w:spacing w:val="-4"/>
          <w:lang w:val="hy-AM"/>
        </w:rPr>
        <w:t xml:space="preserve"> (</w:t>
      </w:r>
      <w:r w:rsidRPr="0001668A">
        <w:rPr>
          <w:rFonts w:ascii="GHEA Grapalat" w:hAnsi="GHEA Grapalat" w:cs="Sylfaen"/>
          <w:spacing w:val="-4"/>
          <w:lang w:val="hy-AM"/>
        </w:rPr>
        <w:t>հզորության</w:t>
      </w:r>
      <w:r w:rsidRPr="0001668A">
        <w:rPr>
          <w:rFonts w:ascii="GHEA Grapalat" w:hAnsi="GHEA Grapalat"/>
          <w:spacing w:val="-4"/>
          <w:lang w:val="hy-AM"/>
        </w:rPr>
        <w:t xml:space="preserve">) </w:t>
      </w:r>
      <w:r w:rsidRPr="0001668A">
        <w:rPr>
          <w:rFonts w:ascii="GHEA Grapalat" w:hAnsi="GHEA Grapalat" w:cs="Sylfaen"/>
          <w:spacing w:val="-4"/>
          <w:lang w:val="hy-AM"/>
        </w:rPr>
        <w:t>սակագների</w:t>
      </w:r>
      <w:r w:rsidRPr="0001668A">
        <w:rPr>
          <w:rFonts w:ascii="GHEA Grapalat" w:hAnsi="GHEA Grapalat"/>
          <w:spacing w:val="-4"/>
          <w:lang w:val="hy-AM"/>
        </w:rPr>
        <w:t xml:space="preserve"> </w:t>
      </w:r>
      <w:r w:rsidRPr="0001668A">
        <w:rPr>
          <w:rFonts w:ascii="GHEA Grapalat" w:hAnsi="GHEA Grapalat" w:cs="Sylfaen"/>
          <w:spacing w:val="-4"/>
          <w:lang w:val="hy-AM"/>
        </w:rPr>
        <w:t>հաշվարկման</w:t>
      </w:r>
      <w:r w:rsidRPr="0001668A">
        <w:rPr>
          <w:rFonts w:ascii="GHEA Grapalat" w:hAnsi="GHEA Grapalat"/>
          <w:spacing w:val="-4"/>
          <w:lang w:val="hy-AM"/>
        </w:rPr>
        <w:t xml:space="preserve"> </w:t>
      </w:r>
      <w:r w:rsidRPr="0001668A">
        <w:rPr>
          <w:rFonts w:ascii="GHEA Grapalat" w:hAnsi="GHEA Grapalat" w:cs="Sylfaen"/>
          <w:spacing w:val="-4"/>
          <w:lang w:val="hy-AM"/>
        </w:rPr>
        <w:t>մեթոդիկայի</w:t>
      </w:r>
      <w:r w:rsidR="000C2E13" w:rsidRPr="0001668A">
        <w:rPr>
          <w:rFonts w:ascii="GHEA Grapalat" w:hAnsi="GHEA Grapalat" w:cs="Sylfaen"/>
          <w:spacing w:val="-4"/>
          <w:lang w:val="hy-AM"/>
        </w:rPr>
        <w:t>`</w:t>
      </w:r>
    </w:p>
    <w:p w14:paraId="79D9036D" w14:textId="77777777" w:rsidR="00FE531B" w:rsidRPr="0001668A" w:rsidRDefault="00A513EB" w:rsidP="0001668A">
      <w:pPr>
        <w:pStyle w:val="a9"/>
        <w:numPr>
          <w:ilvl w:val="0"/>
          <w:numId w:val="18"/>
        </w:numPr>
        <w:spacing w:line="360" w:lineRule="auto"/>
        <w:jc w:val="both"/>
        <w:rPr>
          <w:rFonts w:ascii="GHEA Grapalat" w:hAnsi="GHEA Grapalat" w:cs="Sylfaen"/>
          <w:spacing w:val="-4"/>
          <w:lang w:val="hy-AM"/>
        </w:rPr>
      </w:pPr>
      <w:r w:rsidRPr="0001668A">
        <w:rPr>
          <w:rFonts w:ascii="GHEA Grapalat" w:hAnsi="GHEA Grapalat" w:cs="Sylfaen"/>
          <w:spacing w:val="-4"/>
          <w:lang w:val="hy-AM"/>
        </w:rPr>
        <w:t>1-ին գլխում</w:t>
      </w:r>
      <w:r w:rsidR="00B5026E" w:rsidRPr="0001668A">
        <w:rPr>
          <w:rFonts w:ascii="GHEA Grapalat" w:hAnsi="GHEA Grapalat" w:cs="Sylfaen"/>
          <w:spacing w:val="-4"/>
          <w:lang w:val="hy-AM"/>
        </w:rPr>
        <w:t xml:space="preserve"> «(այսուհետ</w:t>
      </w:r>
      <w:r w:rsidRPr="0001668A">
        <w:rPr>
          <w:rFonts w:ascii="GHEA Grapalat" w:hAnsi="GHEA Grapalat" w:cs="Sylfaen"/>
          <w:spacing w:val="-4"/>
          <w:lang w:val="hy-AM"/>
        </w:rPr>
        <w:t>՝</w:t>
      </w:r>
      <w:r w:rsidR="00B5026E" w:rsidRPr="0001668A">
        <w:rPr>
          <w:rFonts w:ascii="GHEA Grapalat" w:hAnsi="GHEA Grapalat" w:cs="Sylfaen"/>
          <w:spacing w:val="-4"/>
          <w:lang w:val="hy-AM"/>
        </w:rPr>
        <w:t xml:space="preserve"> ընկերություններ)» բառերից հետո </w:t>
      </w:r>
      <w:r w:rsidRPr="0001668A">
        <w:rPr>
          <w:rFonts w:ascii="GHEA Grapalat" w:hAnsi="GHEA Grapalat" w:cs="Sylfaen"/>
          <w:spacing w:val="-4"/>
          <w:lang w:val="hy-AM"/>
        </w:rPr>
        <w:t xml:space="preserve">լրացնել </w:t>
      </w:r>
      <w:r w:rsidR="00815F5E" w:rsidRPr="0001668A">
        <w:rPr>
          <w:rFonts w:ascii="GHEA Grapalat" w:hAnsi="GHEA Grapalat" w:cs="Sylfaen"/>
          <w:spacing w:val="-4"/>
          <w:lang w:val="hy-AM"/>
        </w:rPr>
        <w:t>«</w:t>
      </w:r>
      <w:r w:rsidRPr="0001668A">
        <w:rPr>
          <w:rFonts w:ascii="GHEA Grapalat" w:hAnsi="GHEA Grapalat" w:cs="Sylfaen"/>
          <w:spacing w:val="-4"/>
          <w:lang w:val="hy-AM"/>
        </w:rPr>
        <w:t xml:space="preserve">, </w:t>
      </w:r>
      <w:r w:rsidR="00815F5E" w:rsidRPr="0001668A">
        <w:rPr>
          <w:rFonts w:ascii="GHEA Grapalat" w:hAnsi="GHEA Grapalat" w:cs="Sylfaen"/>
          <w:spacing w:val="-4"/>
          <w:lang w:val="hy-AM"/>
        </w:rPr>
        <w:t xml:space="preserve">բացառությամբ Հայաստանի Հանրապետության </w:t>
      </w:r>
      <w:r w:rsidRPr="0001668A">
        <w:rPr>
          <w:rFonts w:ascii="GHEA Grapalat" w:hAnsi="GHEA Grapalat" w:cs="Sylfaen"/>
          <w:spacing w:val="-4"/>
          <w:lang w:val="hy-AM"/>
        </w:rPr>
        <w:t>հանրային ծառայությունները կարգ</w:t>
      </w:r>
      <w:r w:rsidR="00D04EF6" w:rsidRPr="0001668A">
        <w:rPr>
          <w:rFonts w:ascii="GHEA Grapalat" w:hAnsi="GHEA Grapalat" w:cs="Sylfaen"/>
          <w:spacing w:val="-4"/>
          <w:lang w:val="hy-AM"/>
        </w:rPr>
        <w:t>ավորող հանձնաժողովի (այսուհետ՝ հ</w:t>
      </w:r>
      <w:r w:rsidRPr="0001668A">
        <w:rPr>
          <w:rFonts w:ascii="GHEA Grapalat" w:hAnsi="GHEA Grapalat" w:cs="Sylfaen"/>
          <w:spacing w:val="-4"/>
          <w:lang w:val="hy-AM"/>
        </w:rPr>
        <w:t xml:space="preserve">անձնաժողով) կողմից հաստատված </w:t>
      </w:r>
      <w:r w:rsidR="00815F5E" w:rsidRPr="0001668A">
        <w:rPr>
          <w:rFonts w:ascii="GHEA Grapalat" w:hAnsi="GHEA Grapalat" w:cs="Sylfaen"/>
          <w:spacing w:val="-4"/>
          <w:lang w:val="hy-AM"/>
        </w:rPr>
        <w:t>էլեկտրաէներգետիկական մեծածախ շուկայի</w:t>
      </w:r>
      <w:r w:rsidRPr="0001668A">
        <w:rPr>
          <w:rFonts w:ascii="GHEA Grapalat" w:hAnsi="GHEA Grapalat" w:cs="Sylfaen"/>
          <w:spacing w:val="-4"/>
          <w:lang w:val="hy-AM"/>
        </w:rPr>
        <w:t xml:space="preserve"> առևտրային</w:t>
      </w:r>
      <w:r w:rsidR="00815F5E" w:rsidRPr="0001668A">
        <w:rPr>
          <w:rFonts w:ascii="GHEA Grapalat" w:hAnsi="GHEA Grapalat" w:cs="Sylfaen"/>
          <w:spacing w:val="-4"/>
          <w:lang w:val="hy-AM"/>
        </w:rPr>
        <w:t xml:space="preserve"> կանոններ</w:t>
      </w:r>
      <w:r w:rsidR="00EB0F91" w:rsidRPr="0001668A">
        <w:rPr>
          <w:rFonts w:ascii="GHEA Grapalat" w:hAnsi="GHEA Grapalat" w:cs="Sylfaen"/>
          <w:spacing w:val="-4"/>
          <w:lang w:val="hy-AM"/>
        </w:rPr>
        <w:t>ի համաձայն</w:t>
      </w:r>
      <w:r w:rsidR="00815F5E" w:rsidRPr="0001668A">
        <w:rPr>
          <w:rFonts w:ascii="GHEA Grapalat" w:hAnsi="GHEA Grapalat" w:cs="Sylfaen"/>
          <w:spacing w:val="-4"/>
          <w:lang w:val="hy-AM"/>
        </w:rPr>
        <w:t xml:space="preserve"> </w:t>
      </w:r>
      <w:r w:rsidR="00FE531B" w:rsidRPr="0001668A">
        <w:rPr>
          <w:rFonts w:ascii="GHEA Grapalat" w:hAnsi="GHEA Grapalat" w:cs="Sylfaen"/>
          <w:spacing w:val="-4"/>
          <w:lang w:val="hy-AM"/>
        </w:rPr>
        <w:t>մրցակցային պայմաններով գործող արտադրողներ</w:t>
      </w:r>
      <w:r w:rsidR="005B27A4" w:rsidRPr="0001668A">
        <w:rPr>
          <w:rFonts w:ascii="GHEA Grapalat" w:hAnsi="GHEA Grapalat" w:cs="Sylfaen"/>
          <w:spacing w:val="-4"/>
          <w:lang w:val="hy-AM"/>
        </w:rPr>
        <w:t xml:space="preserve"> դասակարգված կայանների</w:t>
      </w:r>
      <w:r w:rsidR="002A0508" w:rsidRPr="0001668A">
        <w:rPr>
          <w:rFonts w:ascii="GHEA Grapalat" w:hAnsi="GHEA Grapalat" w:cs="Sylfaen"/>
          <w:spacing w:val="-4"/>
          <w:lang w:val="hy-AM"/>
        </w:rPr>
        <w:t xml:space="preserve"> (</w:t>
      </w:r>
      <w:r w:rsidR="005B27A4" w:rsidRPr="0001668A">
        <w:rPr>
          <w:rFonts w:ascii="GHEA Grapalat" w:hAnsi="GHEA Grapalat" w:cs="Sylfaen"/>
          <w:spacing w:val="-4"/>
          <w:lang w:val="hy-AM"/>
        </w:rPr>
        <w:t>ՄԷԱ կայաններ</w:t>
      </w:r>
      <w:r w:rsidR="002A0508" w:rsidRPr="0001668A">
        <w:rPr>
          <w:rFonts w:ascii="GHEA Grapalat" w:hAnsi="GHEA Grapalat" w:cs="Sylfaen"/>
          <w:spacing w:val="-4"/>
          <w:lang w:val="hy-AM"/>
        </w:rPr>
        <w:t>)</w:t>
      </w:r>
      <w:r w:rsidRPr="0001668A">
        <w:rPr>
          <w:rFonts w:ascii="GHEA Grapalat" w:hAnsi="GHEA Grapalat" w:cs="Sylfaen"/>
          <w:spacing w:val="-4"/>
          <w:lang w:val="hy-AM"/>
        </w:rPr>
        <w:t>,</w:t>
      </w:r>
      <w:r w:rsidR="00815F5E" w:rsidRPr="0001668A">
        <w:rPr>
          <w:rFonts w:ascii="GHEA Grapalat" w:hAnsi="GHEA Grapalat" w:cs="Sylfaen"/>
          <w:spacing w:val="-4"/>
          <w:lang w:val="hy-AM"/>
        </w:rPr>
        <w:t>»</w:t>
      </w:r>
      <w:r w:rsidR="00DA6C7F" w:rsidRPr="0001668A">
        <w:rPr>
          <w:rFonts w:ascii="GHEA Grapalat" w:hAnsi="GHEA Grapalat" w:cs="Sylfaen"/>
          <w:spacing w:val="-4"/>
          <w:lang w:val="hy-AM"/>
        </w:rPr>
        <w:t xml:space="preserve"> բառերը.</w:t>
      </w:r>
    </w:p>
    <w:p w14:paraId="15657113" w14:textId="77777777" w:rsidR="005A70A1" w:rsidRPr="005C455F" w:rsidRDefault="005A70A1" w:rsidP="0001668A">
      <w:pPr>
        <w:pStyle w:val="a9"/>
        <w:numPr>
          <w:ilvl w:val="0"/>
          <w:numId w:val="18"/>
        </w:numPr>
        <w:spacing w:line="360" w:lineRule="auto"/>
        <w:jc w:val="both"/>
        <w:rPr>
          <w:rFonts w:ascii="GHEA Grapalat" w:hAnsi="GHEA Grapalat" w:cs="Sylfaen"/>
          <w:spacing w:val="-4"/>
          <w:kern w:val="28"/>
          <w:lang w:val="hy-AM"/>
        </w:rPr>
      </w:pPr>
      <w:r w:rsidRPr="005C455F">
        <w:rPr>
          <w:rFonts w:ascii="GHEA Grapalat" w:hAnsi="GHEA Grapalat" w:cs="Sylfaen"/>
          <w:spacing w:val="-4"/>
          <w:kern w:val="28"/>
          <w:lang w:val="hy-AM"/>
        </w:rPr>
        <w:t>2.1.2 գլխում «</w:t>
      </w:r>
      <w:r w:rsidRPr="005C455F">
        <w:rPr>
          <w:rFonts w:ascii="GHEA Grapalat" w:hAnsi="GHEA Grapalat" w:cs="Sylfaen"/>
          <w:spacing w:val="-4"/>
          <w:lang w:val="hy-AM"/>
        </w:rPr>
        <w:t>Հայաստանի Հանրապետության հանրային ծառայությունները կարգ</w:t>
      </w:r>
      <w:r w:rsidR="00D04EF6" w:rsidRPr="005C455F">
        <w:rPr>
          <w:rFonts w:ascii="GHEA Grapalat" w:hAnsi="GHEA Grapalat" w:cs="Sylfaen"/>
          <w:spacing w:val="-4"/>
          <w:lang w:val="hy-AM"/>
        </w:rPr>
        <w:t>ավորող հանձնաժողովի (այսուհետ՝ հ</w:t>
      </w:r>
      <w:r w:rsidRPr="005C455F">
        <w:rPr>
          <w:rFonts w:ascii="GHEA Grapalat" w:hAnsi="GHEA Grapalat" w:cs="Sylfaen"/>
          <w:spacing w:val="-4"/>
          <w:lang w:val="hy-AM"/>
        </w:rPr>
        <w:t>անձնաժողով)</w:t>
      </w:r>
      <w:r w:rsidRPr="005C455F">
        <w:rPr>
          <w:rFonts w:ascii="GHEA Grapalat" w:hAnsi="GHEA Grapalat" w:cs="Sylfaen"/>
          <w:spacing w:val="-4"/>
          <w:kern w:val="28"/>
          <w:lang w:val="hy-AM"/>
        </w:rPr>
        <w:t>» բառերը</w:t>
      </w:r>
      <w:r w:rsidR="00DA6C7F" w:rsidRPr="005C455F">
        <w:rPr>
          <w:rFonts w:ascii="GHEA Grapalat" w:hAnsi="GHEA Grapalat" w:cs="Sylfaen"/>
          <w:spacing w:val="-4"/>
          <w:kern w:val="28"/>
          <w:lang w:val="hy-AM"/>
        </w:rPr>
        <w:t xml:space="preserve"> փոխարինել «հանձնաժողովի» բառով.</w:t>
      </w:r>
    </w:p>
    <w:p w14:paraId="6FAF9EC5" w14:textId="77777777" w:rsidR="00315BFC" w:rsidRPr="005C455F" w:rsidRDefault="000C2E13" w:rsidP="0001668A">
      <w:pPr>
        <w:pStyle w:val="a9"/>
        <w:numPr>
          <w:ilvl w:val="0"/>
          <w:numId w:val="18"/>
        </w:numPr>
        <w:spacing w:line="360" w:lineRule="auto"/>
        <w:jc w:val="both"/>
        <w:rPr>
          <w:rFonts w:ascii="GHEA Grapalat" w:hAnsi="GHEA Grapalat" w:cs="Sylfaen"/>
          <w:spacing w:val="-4"/>
          <w:kern w:val="28"/>
          <w:lang w:val="hy-AM"/>
        </w:rPr>
      </w:pPr>
      <w:r w:rsidRPr="005C455F">
        <w:rPr>
          <w:rFonts w:ascii="GHEA Grapalat" w:hAnsi="GHEA Grapalat" w:cs="Sylfaen"/>
          <w:spacing w:val="-4"/>
          <w:kern w:val="28"/>
          <w:lang w:val="hy-AM"/>
        </w:rPr>
        <w:t xml:space="preserve">4.3.1 </w:t>
      </w:r>
      <w:r w:rsidR="005A70A1" w:rsidRPr="005C455F">
        <w:rPr>
          <w:rFonts w:ascii="GHEA Grapalat" w:hAnsi="GHEA Grapalat" w:cs="Sylfaen"/>
          <w:spacing w:val="-4"/>
          <w:kern w:val="28"/>
          <w:lang w:val="hy-AM"/>
        </w:rPr>
        <w:t>գլխում</w:t>
      </w:r>
      <w:r w:rsidR="00315BFC" w:rsidRPr="005C455F">
        <w:rPr>
          <w:rFonts w:ascii="GHEA Grapalat" w:hAnsi="GHEA Grapalat" w:cs="Sylfaen"/>
          <w:spacing w:val="-4"/>
          <w:kern w:val="28"/>
          <w:lang w:val="hy-AM"/>
        </w:rPr>
        <w:t>՝</w:t>
      </w:r>
    </w:p>
    <w:p w14:paraId="3F6AE699" w14:textId="77777777" w:rsidR="00315BFC" w:rsidRPr="005C455F" w:rsidRDefault="00315BFC" w:rsidP="00402622">
      <w:pPr>
        <w:pStyle w:val="a9"/>
        <w:spacing w:line="360" w:lineRule="auto"/>
        <w:ind w:left="0" w:firstLine="709"/>
        <w:contextualSpacing w:val="0"/>
        <w:jc w:val="both"/>
        <w:rPr>
          <w:rFonts w:ascii="GHEA Grapalat" w:hAnsi="GHEA Grapalat" w:cs="Sylfaen"/>
          <w:spacing w:val="-4"/>
          <w:kern w:val="28"/>
          <w:lang w:val="hy-AM"/>
        </w:rPr>
      </w:pPr>
      <w:r w:rsidRPr="005C455F">
        <w:rPr>
          <w:rFonts w:ascii="GHEA Grapalat" w:hAnsi="GHEA Grapalat" w:cs="Sylfaen"/>
          <w:spacing w:val="-4"/>
          <w:kern w:val="28"/>
          <w:lang w:val="hy-AM"/>
        </w:rPr>
        <w:t>ա.</w:t>
      </w:r>
      <w:r w:rsidR="000C2E13" w:rsidRPr="005C455F">
        <w:rPr>
          <w:rFonts w:ascii="GHEA Grapalat" w:hAnsi="GHEA Grapalat" w:cs="Sylfaen"/>
          <w:spacing w:val="-4"/>
          <w:kern w:val="28"/>
          <w:lang w:val="hy-AM"/>
        </w:rPr>
        <w:t xml:space="preserve"> «համակարգի օպերատորի կողմից» բառերից հետո </w:t>
      </w:r>
      <w:r w:rsidR="00D04EF6" w:rsidRPr="005C455F">
        <w:rPr>
          <w:rFonts w:ascii="GHEA Grapalat" w:hAnsi="GHEA Grapalat" w:cs="Sylfaen"/>
          <w:spacing w:val="-4"/>
          <w:kern w:val="28"/>
          <w:lang w:val="hy-AM"/>
        </w:rPr>
        <w:t>լրացնել</w:t>
      </w:r>
      <w:r w:rsidR="000C2E13" w:rsidRPr="005C455F">
        <w:rPr>
          <w:rFonts w:ascii="GHEA Grapalat" w:hAnsi="GHEA Grapalat" w:cs="Sylfaen"/>
          <w:spacing w:val="-4"/>
          <w:kern w:val="28"/>
          <w:lang w:val="hy-AM"/>
        </w:rPr>
        <w:t xml:space="preserve"> «, ինչպես նաև </w:t>
      </w:r>
      <w:r w:rsidR="005A70A1" w:rsidRPr="005C455F">
        <w:rPr>
          <w:rFonts w:ascii="GHEA Grapalat" w:hAnsi="GHEA Grapalat" w:cs="Sylfaen"/>
          <w:spacing w:val="-4"/>
          <w:lang w:val="hy-AM"/>
        </w:rPr>
        <w:t>հանձնաժողովի կողմից հաստատված</w:t>
      </w:r>
      <w:r w:rsidR="000C2E13" w:rsidRPr="005C455F">
        <w:rPr>
          <w:rFonts w:ascii="GHEA Grapalat" w:hAnsi="GHEA Grapalat" w:cs="Sylfaen"/>
          <w:spacing w:val="-4"/>
          <w:lang w:val="hy-AM"/>
        </w:rPr>
        <w:t xml:space="preserve"> էլեկտրաէներգետ</w:t>
      </w:r>
      <w:r w:rsidR="005B27A4" w:rsidRPr="005C455F">
        <w:rPr>
          <w:rFonts w:ascii="GHEA Grapalat" w:hAnsi="GHEA Grapalat" w:cs="Sylfaen"/>
          <w:spacing w:val="-4"/>
          <w:lang w:val="hy-AM"/>
        </w:rPr>
        <w:t xml:space="preserve">իկական մեծածախ շուկայի </w:t>
      </w:r>
      <w:r w:rsidR="00A61CF3" w:rsidRPr="005C455F">
        <w:rPr>
          <w:rFonts w:ascii="GHEA Grapalat" w:hAnsi="GHEA Grapalat" w:cs="Sylfaen"/>
          <w:spacing w:val="-4"/>
          <w:lang w:val="hy-AM"/>
        </w:rPr>
        <w:lastRenderedPageBreak/>
        <w:t>առևտրային կանոնների համաձայն</w:t>
      </w:r>
      <w:r w:rsidR="005A70A1" w:rsidRPr="005C455F">
        <w:rPr>
          <w:rFonts w:ascii="GHEA Grapalat" w:hAnsi="GHEA Grapalat" w:cs="Sylfaen"/>
          <w:spacing w:val="-4"/>
          <w:lang w:val="hy-AM"/>
        </w:rPr>
        <w:t xml:space="preserve"> </w:t>
      </w:r>
      <w:r w:rsidR="000C2E13" w:rsidRPr="005C455F">
        <w:rPr>
          <w:rFonts w:ascii="GHEA Grapalat" w:hAnsi="GHEA Grapalat" w:cs="Sylfaen"/>
          <w:spacing w:val="-4"/>
          <w:lang w:val="hy-AM"/>
        </w:rPr>
        <w:t xml:space="preserve">սակագնային կարգավորման ենթակա </w:t>
      </w:r>
      <w:r w:rsidR="005A70A1" w:rsidRPr="005C455F">
        <w:rPr>
          <w:rFonts w:ascii="GHEA Grapalat" w:hAnsi="GHEA Grapalat" w:cs="Sylfaen"/>
          <w:spacing w:val="-4"/>
          <w:lang w:val="hy-AM"/>
        </w:rPr>
        <w:t>արտադրողներ</w:t>
      </w:r>
      <w:r w:rsidR="000C2E13" w:rsidRPr="005C455F">
        <w:rPr>
          <w:rFonts w:ascii="GHEA Grapalat" w:hAnsi="GHEA Grapalat" w:cs="Sylfaen"/>
          <w:spacing w:val="-4"/>
          <w:lang w:val="hy-AM"/>
        </w:rPr>
        <w:t xml:space="preserve"> դասակարգված կայանների</w:t>
      </w:r>
      <w:r w:rsidR="002A0508" w:rsidRPr="005C455F">
        <w:rPr>
          <w:rFonts w:ascii="GHEA Grapalat" w:hAnsi="GHEA Grapalat" w:cs="Sylfaen"/>
          <w:spacing w:val="-4"/>
          <w:lang w:val="hy-AM"/>
        </w:rPr>
        <w:t xml:space="preserve"> (ԿԷԱ կայաններ) </w:t>
      </w:r>
      <w:r w:rsidR="000C2E13" w:rsidRPr="005C455F">
        <w:rPr>
          <w:rFonts w:ascii="GHEA Grapalat" w:hAnsi="GHEA Grapalat" w:cs="Sylfaen"/>
          <w:spacing w:val="-4"/>
          <w:lang w:val="hy-AM"/>
        </w:rPr>
        <w:t>և հաշվեկշռման ծառայություն մատուցող արտադրողի</w:t>
      </w:r>
      <w:r w:rsidR="002A29D5" w:rsidRPr="005C455F">
        <w:rPr>
          <w:rFonts w:ascii="GHEA Grapalat" w:hAnsi="GHEA Grapalat" w:cs="Sylfaen"/>
          <w:spacing w:val="-4"/>
          <w:lang w:val="hy-AM"/>
        </w:rPr>
        <w:t xml:space="preserve"> համար</w:t>
      </w:r>
      <w:r w:rsidR="000C2E13" w:rsidRPr="005C455F">
        <w:rPr>
          <w:rFonts w:ascii="GHEA Grapalat" w:hAnsi="GHEA Grapalat" w:cs="Sylfaen"/>
          <w:spacing w:val="-4"/>
          <w:kern w:val="28"/>
          <w:lang w:val="hy-AM"/>
        </w:rPr>
        <w:t xml:space="preserve">» </w:t>
      </w:r>
      <w:r w:rsidR="00DA6C7F" w:rsidRPr="005C455F">
        <w:rPr>
          <w:rFonts w:ascii="GHEA Grapalat" w:hAnsi="GHEA Grapalat" w:cs="Sylfaen"/>
          <w:spacing w:val="-4"/>
          <w:kern w:val="28"/>
          <w:lang w:val="hy-AM"/>
        </w:rPr>
        <w:t>բառերը</w:t>
      </w:r>
      <w:r w:rsidRPr="005C455F">
        <w:rPr>
          <w:rFonts w:ascii="GHEA Grapalat" w:hAnsi="GHEA Grapalat" w:cs="Sylfaen"/>
          <w:spacing w:val="-4"/>
          <w:kern w:val="28"/>
          <w:lang w:val="hy-AM"/>
        </w:rPr>
        <w:t>,</w:t>
      </w:r>
    </w:p>
    <w:p w14:paraId="031D5F51" w14:textId="77777777" w:rsidR="00315BFC" w:rsidRPr="005C455F" w:rsidRDefault="00315BFC" w:rsidP="00402622">
      <w:pPr>
        <w:pStyle w:val="a9"/>
        <w:spacing w:line="360" w:lineRule="auto"/>
        <w:ind w:left="0" w:firstLine="709"/>
        <w:contextualSpacing w:val="0"/>
        <w:jc w:val="both"/>
        <w:rPr>
          <w:rFonts w:ascii="GHEA Grapalat" w:hAnsi="GHEA Grapalat" w:cs="Sylfaen"/>
          <w:spacing w:val="-4"/>
          <w:kern w:val="28"/>
          <w:lang w:val="hy-AM"/>
        </w:rPr>
      </w:pPr>
      <w:r w:rsidRPr="005C455F">
        <w:rPr>
          <w:rFonts w:ascii="GHEA Grapalat" w:hAnsi="GHEA Grapalat" w:cs="Sylfaen"/>
          <w:spacing w:val="-4"/>
          <w:kern w:val="28"/>
          <w:lang w:val="hy-AM"/>
        </w:rPr>
        <w:t xml:space="preserve">բ. </w:t>
      </w:r>
      <w:r w:rsidR="0015464B" w:rsidRPr="005C455F">
        <w:rPr>
          <w:rFonts w:ascii="GHEA Grapalat" w:hAnsi="GHEA Grapalat" w:cs="Sylfaen"/>
          <w:spacing w:val="-4"/>
          <w:kern w:val="28"/>
          <w:lang w:val="hy-AM"/>
        </w:rPr>
        <w:t>1-ին պարբերությ</w:t>
      </w:r>
      <w:r w:rsidR="006D3574">
        <w:rPr>
          <w:rFonts w:ascii="GHEA Grapalat" w:hAnsi="GHEA Grapalat" w:cs="Sylfaen"/>
          <w:spacing w:val="-4"/>
          <w:kern w:val="28"/>
          <w:lang w:val="hy-AM"/>
        </w:rPr>
        <w:t>ու</w:t>
      </w:r>
      <w:r w:rsidR="0015464B" w:rsidRPr="005C455F">
        <w:rPr>
          <w:rFonts w:ascii="GHEA Grapalat" w:hAnsi="GHEA Grapalat" w:cs="Sylfaen"/>
          <w:spacing w:val="-4"/>
          <w:kern w:val="28"/>
          <w:lang w:val="hy-AM"/>
        </w:rPr>
        <w:t>ն</w:t>
      </w:r>
      <w:r w:rsidR="006D3574">
        <w:rPr>
          <w:rFonts w:ascii="GHEA Grapalat" w:hAnsi="GHEA Grapalat" w:cs="Sylfaen"/>
          <w:spacing w:val="-4"/>
          <w:kern w:val="28"/>
          <w:lang w:val="hy-AM"/>
        </w:rPr>
        <w:t>ից հանել</w:t>
      </w:r>
      <w:r w:rsidR="0015464B" w:rsidRPr="005C455F">
        <w:rPr>
          <w:rFonts w:ascii="GHEA Grapalat" w:hAnsi="GHEA Grapalat" w:cs="Sylfaen"/>
          <w:spacing w:val="-4"/>
          <w:kern w:val="28"/>
          <w:lang w:val="hy-AM"/>
        </w:rPr>
        <w:t xml:space="preserve"> 2-րդ նախադասություն</w:t>
      </w:r>
      <w:r w:rsidR="006D3574">
        <w:rPr>
          <w:rFonts w:ascii="GHEA Grapalat" w:hAnsi="GHEA Grapalat" w:cs="Sylfaen"/>
          <w:spacing w:val="-4"/>
          <w:kern w:val="28"/>
          <w:lang w:val="hy-AM"/>
        </w:rPr>
        <w:t>ը</w:t>
      </w:r>
      <w:r w:rsidRPr="005C455F">
        <w:rPr>
          <w:rFonts w:ascii="GHEA Grapalat" w:hAnsi="GHEA Grapalat" w:cs="Sylfaen"/>
          <w:spacing w:val="-4"/>
          <w:kern w:val="28"/>
          <w:lang w:val="hy-AM"/>
        </w:rPr>
        <w:t>,</w:t>
      </w:r>
    </w:p>
    <w:p w14:paraId="18DE50D7" w14:textId="77777777" w:rsidR="005A70A1" w:rsidRPr="005C455F" w:rsidRDefault="00315BFC" w:rsidP="00402622">
      <w:pPr>
        <w:pStyle w:val="a9"/>
        <w:spacing w:line="360" w:lineRule="auto"/>
        <w:ind w:left="0" w:firstLine="709"/>
        <w:contextualSpacing w:val="0"/>
        <w:jc w:val="both"/>
        <w:rPr>
          <w:rFonts w:ascii="GHEA Grapalat" w:hAnsi="GHEA Grapalat" w:cs="Sylfaen"/>
          <w:spacing w:val="-4"/>
          <w:kern w:val="28"/>
          <w:lang w:val="hy-AM"/>
        </w:rPr>
      </w:pPr>
      <w:r w:rsidRPr="005C455F">
        <w:rPr>
          <w:rFonts w:ascii="GHEA Grapalat" w:hAnsi="GHEA Grapalat" w:cs="Sylfaen"/>
          <w:spacing w:val="-4"/>
          <w:kern w:val="28"/>
          <w:lang w:val="hy-AM"/>
        </w:rPr>
        <w:t xml:space="preserve">գ. 11-րդ՝ վերջին պարբերությունից հետո լրացնել </w:t>
      </w:r>
      <w:r w:rsidR="006D3574" w:rsidRPr="005C455F">
        <w:rPr>
          <w:rFonts w:ascii="GHEA Grapalat" w:hAnsi="GHEA Grapalat" w:cs="Sylfaen"/>
          <w:spacing w:val="-4"/>
          <w:lang w:val="hy-AM"/>
        </w:rPr>
        <w:t xml:space="preserve">հետևյալ բովանդակությամբ </w:t>
      </w:r>
      <w:r w:rsidR="00A525CB">
        <w:rPr>
          <w:rFonts w:ascii="GHEA Grapalat" w:hAnsi="GHEA Grapalat" w:cs="Sylfaen"/>
          <w:spacing w:val="-4"/>
          <w:lang w:val="hy-AM"/>
        </w:rPr>
        <w:t xml:space="preserve">նոր </w:t>
      </w:r>
      <w:r w:rsidR="005C455F" w:rsidRPr="005C455F">
        <w:rPr>
          <w:rFonts w:ascii="GHEA Grapalat" w:hAnsi="GHEA Grapalat" w:cs="Sylfaen"/>
          <w:spacing w:val="-4"/>
          <w:lang w:val="hy-AM"/>
        </w:rPr>
        <w:t>պարբերություն</w:t>
      </w:r>
      <w:r w:rsidR="00DA6C7F" w:rsidRPr="005C455F">
        <w:rPr>
          <w:rFonts w:ascii="GHEA Grapalat" w:hAnsi="GHEA Grapalat" w:cs="Sylfaen"/>
          <w:spacing w:val="-4"/>
          <w:kern w:val="28"/>
          <w:lang w:val="hy-AM"/>
        </w:rPr>
        <w:t>.</w:t>
      </w:r>
    </w:p>
    <w:p w14:paraId="23CFF43E" w14:textId="77777777" w:rsidR="00315BFC" w:rsidRPr="005C455F" w:rsidRDefault="00315BFC" w:rsidP="00402622">
      <w:pPr>
        <w:pStyle w:val="a9"/>
        <w:spacing w:line="360" w:lineRule="auto"/>
        <w:ind w:left="0" w:firstLine="709"/>
        <w:contextualSpacing w:val="0"/>
        <w:jc w:val="both"/>
        <w:rPr>
          <w:rFonts w:ascii="GHEA Grapalat" w:hAnsi="GHEA Grapalat" w:cs="Sylfaen"/>
          <w:spacing w:val="-4"/>
          <w:kern w:val="28"/>
          <w:lang w:val="hy-AM"/>
        </w:rPr>
      </w:pPr>
      <w:r w:rsidRPr="005C455F">
        <w:rPr>
          <w:rFonts w:ascii="GHEA Grapalat" w:hAnsi="GHEA Grapalat" w:cs="Sylfaen"/>
          <w:spacing w:val="-4"/>
          <w:kern w:val="28"/>
          <w:lang w:val="hy-AM"/>
        </w:rPr>
        <w:t>«</w:t>
      </w:r>
      <w:r w:rsidRPr="005C455F">
        <w:rPr>
          <w:rFonts w:ascii="GHEA Grapalat" w:hAnsi="GHEA Grapalat" w:cs="Sylfaen"/>
          <w:spacing w:val="-4"/>
          <w:lang w:val="hy-AM"/>
        </w:rPr>
        <w:t>Հանձնաժողովի կողմից հաստատված էլեկտրաէներգետիկական մեծածախ շուկայի առևտրային կանոններով նախատեսված հաշվեկշռման ծառայություն մատուցող արտադրողի համար հաշվարկվում և սահմանվում է առաքվող էլեկտրական էներգիայի սակագին, էլեկտրաէներգետիկական մեծածախ շուկայում հաշվեկշռման ծառայության մատուցման նվազագույն և առավելագույն սակագներ</w:t>
      </w:r>
      <w:r w:rsidR="005C455F" w:rsidRPr="005C455F">
        <w:rPr>
          <w:rFonts w:ascii="GHEA Grapalat" w:hAnsi="GHEA Grapalat" w:cs="Sylfaen"/>
          <w:spacing w:val="-4"/>
          <w:lang w:val="hy-AM"/>
        </w:rPr>
        <w:t>։ Ընդ որում, հաշվեկշռման ծառայություն մատուցող արտադրողից առաքվող էլեկտրական էներգիայի սակագնի հաշվարկներից նվազեցվում է էլեկտրական էներգիայի հաշվեկշռման շուկայում մատուցվող ծառայությունից ստացվող</w:t>
      </w:r>
      <w:r w:rsidR="00FC5432" w:rsidRPr="00FC5432">
        <w:rPr>
          <w:rFonts w:ascii="GHEA Grapalat" w:hAnsi="GHEA Grapalat" w:cs="Sylfaen"/>
          <w:spacing w:val="-4"/>
          <w:lang w:val="hy-AM"/>
        </w:rPr>
        <w:t>`</w:t>
      </w:r>
      <w:r w:rsidR="005C455F" w:rsidRPr="005C455F">
        <w:rPr>
          <w:rFonts w:ascii="GHEA Grapalat" w:hAnsi="GHEA Grapalat" w:cs="Sylfaen"/>
          <w:spacing w:val="-4"/>
          <w:lang w:val="hy-AM"/>
        </w:rPr>
        <w:t xml:space="preserve"> կանխատեսվող օգուտ</w:t>
      </w:r>
      <w:r w:rsidR="002857D0">
        <w:rPr>
          <w:rFonts w:ascii="GHEA Grapalat" w:hAnsi="GHEA Grapalat" w:cs="Sylfaen"/>
          <w:spacing w:val="-4"/>
          <w:lang w:val="hy-AM"/>
        </w:rPr>
        <w:t>ի</w:t>
      </w:r>
      <w:r w:rsidR="005C455F" w:rsidRPr="005C455F">
        <w:rPr>
          <w:rFonts w:ascii="GHEA Grapalat" w:hAnsi="GHEA Grapalat" w:cs="Sylfaen"/>
          <w:spacing w:val="-4"/>
          <w:lang w:val="hy-AM"/>
        </w:rPr>
        <w:t xml:space="preserve"> 50 տոկոս</w:t>
      </w:r>
      <w:r w:rsidR="002857D0">
        <w:rPr>
          <w:rFonts w:ascii="GHEA Grapalat" w:hAnsi="GHEA Grapalat" w:cs="Sylfaen"/>
          <w:spacing w:val="-4"/>
          <w:lang w:val="hy-AM"/>
        </w:rPr>
        <w:t>ը</w:t>
      </w:r>
      <w:r w:rsidR="005C455F" w:rsidRPr="005C455F">
        <w:rPr>
          <w:rFonts w:ascii="GHEA Grapalat" w:hAnsi="GHEA Grapalat" w:cs="Sylfaen"/>
          <w:spacing w:val="-4"/>
          <w:lang w:val="hy-AM"/>
        </w:rPr>
        <w:t>, որը սակագնի հետագա վերանայման ժամանակ ճշգրտվում է փաստացի արդյունքներով։</w:t>
      </w:r>
      <w:r w:rsidRPr="005C455F">
        <w:rPr>
          <w:rFonts w:ascii="GHEA Grapalat" w:hAnsi="GHEA Grapalat" w:cs="Sylfaen"/>
          <w:spacing w:val="-4"/>
          <w:kern w:val="28"/>
          <w:lang w:val="hy-AM"/>
        </w:rPr>
        <w:t>».</w:t>
      </w:r>
    </w:p>
    <w:p w14:paraId="7BD9B879" w14:textId="77777777" w:rsidR="005C455F" w:rsidRPr="005C455F" w:rsidRDefault="002A29D5" w:rsidP="0001668A">
      <w:pPr>
        <w:pStyle w:val="a9"/>
        <w:numPr>
          <w:ilvl w:val="0"/>
          <w:numId w:val="18"/>
        </w:numPr>
        <w:spacing w:line="360" w:lineRule="auto"/>
        <w:jc w:val="both"/>
        <w:rPr>
          <w:rFonts w:ascii="GHEA Grapalat" w:hAnsi="GHEA Grapalat" w:cs="Sylfaen"/>
          <w:spacing w:val="-4"/>
          <w:kern w:val="28"/>
          <w:lang w:val="hy-AM"/>
        </w:rPr>
      </w:pPr>
      <w:r w:rsidRPr="005C455F">
        <w:rPr>
          <w:rFonts w:ascii="GHEA Grapalat" w:hAnsi="GHEA Grapalat" w:cs="Sylfaen"/>
          <w:spacing w:val="-4"/>
          <w:kern w:val="28"/>
          <w:lang w:val="hy-AM"/>
        </w:rPr>
        <w:t xml:space="preserve">4.3.2 </w:t>
      </w:r>
      <w:r w:rsidR="005A70A1" w:rsidRPr="005C455F">
        <w:rPr>
          <w:rFonts w:ascii="GHEA Grapalat" w:hAnsi="GHEA Grapalat" w:cs="Sylfaen"/>
          <w:spacing w:val="-4"/>
          <w:kern w:val="28"/>
          <w:lang w:val="hy-AM"/>
        </w:rPr>
        <w:t>գլխ</w:t>
      </w:r>
      <w:r w:rsidRPr="005C455F">
        <w:rPr>
          <w:rFonts w:ascii="GHEA Grapalat" w:hAnsi="GHEA Grapalat" w:cs="Sylfaen"/>
          <w:spacing w:val="-4"/>
          <w:kern w:val="28"/>
          <w:lang w:val="hy-AM"/>
        </w:rPr>
        <w:t>ում</w:t>
      </w:r>
      <w:r w:rsidR="005C455F" w:rsidRPr="005C455F">
        <w:rPr>
          <w:rFonts w:ascii="GHEA Grapalat" w:hAnsi="GHEA Grapalat" w:cs="Sylfaen"/>
          <w:spacing w:val="-4"/>
          <w:kern w:val="28"/>
          <w:lang w:val="hy-AM"/>
        </w:rPr>
        <w:t>՝</w:t>
      </w:r>
    </w:p>
    <w:p w14:paraId="6A8704DF" w14:textId="77777777" w:rsidR="005C455F" w:rsidRPr="005C455F" w:rsidRDefault="005C455F" w:rsidP="00402622">
      <w:pPr>
        <w:pStyle w:val="a9"/>
        <w:spacing w:line="360" w:lineRule="auto"/>
        <w:ind w:left="0" w:firstLine="709"/>
        <w:contextualSpacing w:val="0"/>
        <w:jc w:val="both"/>
        <w:rPr>
          <w:rFonts w:ascii="GHEA Grapalat" w:hAnsi="GHEA Grapalat" w:cs="Sylfaen"/>
          <w:spacing w:val="-4"/>
          <w:kern w:val="28"/>
          <w:lang w:val="hy-AM"/>
        </w:rPr>
      </w:pPr>
      <w:r w:rsidRPr="005C455F">
        <w:rPr>
          <w:rFonts w:ascii="GHEA Grapalat" w:hAnsi="GHEA Grapalat" w:cs="Sylfaen"/>
          <w:spacing w:val="-4"/>
          <w:kern w:val="28"/>
          <w:lang w:val="hy-AM"/>
        </w:rPr>
        <w:t xml:space="preserve">ա. </w:t>
      </w:r>
      <w:r w:rsidR="002A29D5" w:rsidRPr="005C455F">
        <w:rPr>
          <w:rFonts w:ascii="GHEA Grapalat" w:hAnsi="GHEA Grapalat" w:cs="Sylfaen"/>
          <w:spacing w:val="-4"/>
          <w:kern w:val="28"/>
          <w:lang w:val="hy-AM"/>
        </w:rPr>
        <w:t>«</w:t>
      </w:r>
      <w:r w:rsidR="005A70A1" w:rsidRPr="005C455F">
        <w:rPr>
          <w:rFonts w:ascii="GHEA Grapalat" w:hAnsi="GHEA Grapalat" w:cs="Sylfaen"/>
          <w:spacing w:val="-4"/>
          <w:kern w:val="28"/>
          <w:lang w:val="hy-AM"/>
        </w:rPr>
        <w:t xml:space="preserve">հրահանգվում է </w:t>
      </w:r>
      <w:r w:rsidR="002A29D5" w:rsidRPr="005C455F">
        <w:rPr>
          <w:rFonts w:ascii="GHEA Grapalat" w:hAnsi="GHEA Grapalat" w:cs="Sylfaen"/>
          <w:spacing w:val="-4"/>
          <w:kern w:val="28"/>
          <w:lang w:val="hy-AM"/>
        </w:rPr>
        <w:t xml:space="preserve">համակարգի օպերատորի կողմից» բառերից հետո </w:t>
      </w:r>
      <w:r w:rsidR="005A70A1" w:rsidRPr="005C455F">
        <w:rPr>
          <w:rFonts w:ascii="GHEA Grapalat" w:hAnsi="GHEA Grapalat" w:cs="Sylfaen"/>
          <w:spacing w:val="-4"/>
          <w:kern w:val="28"/>
          <w:lang w:val="hy-AM"/>
        </w:rPr>
        <w:t xml:space="preserve">լրացնել </w:t>
      </w:r>
      <w:r w:rsidR="00B044A9" w:rsidRPr="005C455F">
        <w:rPr>
          <w:rFonts w:ascii="GHEA Grapalat" w:hAnsi="GHEA Grapalat" w:cs="Sylfaen"/>
          <w:spacing w:val="-4"/>
          <w:kern w:val="28"/>
          <w:lang w:val="hy-AM"/>
        </w:rPr>
        <w:t>«</w:t>
      </w:r>
      <w:r w:rsidR="00DA6C7F" w:rsidRPr="005C455F">
        <w:rPr>
          <w:rFonts w:ascii="GHEA Grapalat" w:hAnsi="GHEA Grapalat" w:cs="Sylfaen"/>
          <w:spacing w:val="-4"/>
          <w:kern w:val="28"/>
          <w:lang w:val="hy-AM"/>
        </w:rPr>
        <w:t xml:space="preserve">, </w:t>
      </w:r>
      <w:r w:rsidR="00B044A9" w:rsidRPr="005C455F">
        <w:rPr>
          <w:rFonts w:ascii="GHEA Grapalat" w:hAnsi="GHEA Grapalat" w:cs="Sylfaen"/>
          <w:spacing w:val="-4"/>
          <w:kern w:val="28"/>
          <w:lang w:val="hy-AM"/>
        </w:rPr>
        <w:t xml:space="preserve">բացառությամբ </w:t>
      </w:r>
      <w:r w:rsidR="005A70A1" w:rsidRPr="005C455F">
        <w:rPr>
          <w:rFonts w:ascii="GHEA Grapalat" w:hAnsi="GHEA Grapalat" w:cs="Sylfaen"/>
          <w:spacing w:val="-4"/>
          <w:lang w:val="hy-AM"/>
        </w:rPr>
        <w:t>հանձնաժողովի կողմից հաստատված</w:t>
      </w:r>
      <w:r w:rsidR="00B044A9" w:rsidRPr="005C455F">
        <w:rPr>
          <w:rFonts w:ascii="GHEA Grapalat" w:hAnsi="GHEA Grapalat" w:cs="Sylfaen"/>
          <w:spacing w:val="-4"/>
          <w:lang w:val="hy-AM"/>
        </w:rPr>
        <w:t xml:space="preserve"> էլեկտրաէներգետ</w:t>
      </w:r>
      <w:r w:rsidR="005B27A4" w:rsidRPr="005C455F">
        <w:rPr>
          <w:rFonts w:ascii="GHEA Grapalat" w:hAnsi="GHEA Grapalat" w:cs="Sylfaen"/>
          <w:spacing w:val="-4"/>
          <w:lang w:val="hy-AM"/>
        </w:rPr>
        <w:t xml:space="preserve">իկական մեծածախ շուկայի </w:t>
      </w:r>
      <w:r w:rsidR="005A70A1" w:rsidRPr="005C455F">
        <w:rPr>
          <w:rFonts w:ascii="GHEA Grapalat" w:hAnsi="GHEA Grapalat" w:cs="Sylfaen"/>
          <w:spacing w:val="-4"/>
          <w:lang w:val="hy-AM"/>
        </w:rPr>
        <w:t>առևտրային կանոններ</w:t>
      </w:r>
      <w:r w:rsidR="00A61CF3" w:rsidRPr="005C455F">
        <w:rPr>
          <w:rFonts w:ascii="GHEA Grapalat" w:hAnsi="GHEA Grapalat" w:cs="Sylfaen"/>
          <w:spacing w:val="-4"/>
          <w:lang w:val="hy-AM"/>
        </w:rPr>
        <w:t>ի համաձայն</w:t>
      </w:r>
      <w:r w:rsidR="005A70A1" w:rsidRPr="005C455F">
        <w:rPr>
          <w:rFonts w:ascii="GHEA Grapalat" w:hAnsi="GHEA Grapalat" w:cs="Sylfaen"/>
          <w:spacing w:val="-4"/>
          <w:lang w:val="hy-AM"/>
        </w:rPr>
        <w:t xml:space="preserve"> </w:t>
      </w:r>
      <w:r w:rsidR="00B044A9" w:rsidRPr="005C455F">
        <w:rPr>
          <w:rFonts w:ascii="GHEA Grapalat" w:hAnsi="GHEA Grapalat" w:cs="Sylfaen"/>
          <w:spacing w:val="-4"/>
          <w:lang w:val="hy-AM"/>
        </w:rPr>
        <w:t xml:space="preserve">սակագնային կարգավորման ենթակա </w:t>
      </w:r>
      <w:r w:rsidR="005A70A1" w:rsidRPr="005C455F">
        <w:rPr>
          <w:rFonts w:ascii="GHEA Grapalat" w:hAnsi="GHEA Grapalat" w:cs="Sylfaen"/>
          <w:spacing w:val="-4"/>
          <w:lang w:val="hy-AM"/>
        </w:rPr>
        <w:t xml:space="preserve">արտադրողներ </w:t>
      </w:r>
      <w:r w:rsidR="00B044A9" w:rsidRPr="005C455F">
        <w:rPr>
          <w:rFonts w:ascii="GHEA Grapalat" w:hAnsi="GHEA Grapalat" w:cs="Sylfaen"/>
          <w:spacing w:val="-4"/>
          <w:lang w:val="hy-AM"/>
        </w:rPr>
        <w:t>դասակարգված կայանների</w:t>
      </w:r>
      <w:r w:rsidR="002A0508" w:rsidRPr="005C455F">
        <w:rPr>
          <w:rFonts w:ascii="GHEA Grapalat" w:hAnsi="GHEA Grapalat" w:cs="Sylfaen"/>
          <w:spacing w:val="-4"/>
          <w:lang w:val="hy-AM"/>
        </w:rPr>
        <w:t xml:space="preserve"> (</w:t>
      </w:r>
      <w:r w:rsidR="005B27A4" w:rsidRPr="005C455F">
        <w:rPr>
          <w:rFonts w:ascii="GHEA Grapalat" w:hAnsi="GHEA Grapalat" w:cs="Sylfaen"/>
          <w:spacing w:val="-4"/>
          <w:lang w:val="hy-AM"/>
        </w:rPr>
        <w:t>ԿԷԱ կայաններ</w:t>
      </w:r>
      <w:r w:rsidR="002A0508" w:rsidRPr="005C455F">
        <w:rPr>
          <w:rFonts w:ascii="GHEA Grapalat" w:hAnsi="GHEA Grapalat" w:cs="Sylfaen"/>
          <w:spacing w:val="-4"/>
          <w:lang w:val="hy-AM"/>
        </w:rPr>
        <w:t>)</w:t>
      </w:r>
      <w:r w:rsidR="00B044A9" w:rsidRPr="005C455F">
        <w:rPr>
          <w:rFonts w:ascii="GHEA Grapalat" w:hAnsi="GHEA Grapalat" w:cs="Sylfaen"/>
          <w:spacing w:val="-4"/>
          <w:lang w:val="hy-AM"/>
        </w:rPr>
        <w:t xml:space="preserve"> և հաշվեկշռման ծառայություն մատուցող արտադրողի</w:t>
      </w:r>
      <w:r w:rsidR="00B044A9" w:rsidRPr="005C455F">
        <w:rPr>
          <w:rFonts w:ascii="GHEA Grapalat" w:hAnsi="GHEA Grapalat" w:cs="Sylfaen"/>
          <w:spacing w:val="-4"/>
          <w:kern w:val="28"/>
          <w:lang w:val="hy-AM"/>
        </w:rPr>
        <w:t>»</w:t>
      </w:r>
      <w:r w:rsidR="005A70A1" w:rsidRPr="005C455F">
        <w:rPr>
          <w:rFonts w:ascii="GHEA Grapalat" w:hAnsi="GHEA Grapalat" w:cs="Sylfaen"/>
          <w:spacing w:val="-4"/>
          <w:kern w:val="28"/>
          <w:lang w:val="hy-AM"/>
        </w:rPr>
        <w:t xml:space="preserve"> բառերը</w:t>
      </w:r>
      <w:r w:rsidRPr="005C455F">
        <w:rPr>
          <w:rFonts w:ascii="GHEA Grapalat" w:hAnsi="GHEA Grapalat" w:cs="Sylfaen"/>
          <w:spacing w:val="-4"/>
          <w:kern w:val="28"/>
          <w:lang w:val="hy-AM"/>
        </w:rPr>
        <w:t>,</w:t>
      </w:r>
    </w:p>
    <w:p w14:paraId="58D2D639" w14:textId="77777777" w:rsidR="002A29D5" w:rsidRPr="005C455F" w:rsidRDefault="005C455F" w:rsidP="00402622">
      <w:pPr>
        <w:pStyle w:val="a9"/>
        <w:spacing w:line="360" w:lineRule="auto"/>
        <w:ind w:left="0" w:firstLine="709"/>
        <w:contextualSpacing w:val="0"/>
        <w:jc w:val="both"/>
        <w:rPr>
          <w:rFonts w:ascii="GHEA Grapalat" w:hAnsi="GHEA Grapalat" w:cs="Sylfaen"/>
          <w:spacing w:val="-4"/>
          <w:kern w:val="28"/>
          <w:lang w:val="hy-AM"/>
        </w:rPr>
      </w:pPr>
      <w:r w:rsidRPr="005C455F">
        <w:rPr>
          <w:rFonts w:ascii="GHEA Grapalat" w:hAnsi="GHEA Grapalat" w:cs="Sylfaen"/>
          <w:spacing w:val="-4"/>
          <w:kern w:val="28"/>
          <w:lang w:val="hy-AM"/>
        </w:rPr>
        <w:t xml:space="preserve">բ. </w:t>
      </w:r>
      <w:r w:rsidR="004D04D1">
        <w:rPr>
          <w:rFonts w:ascii="GHEA Grapalat" w:hAnsi="GHEA Grapalat" w:cs="Sylfaen"/>
          <w:spacing w:val="-4"/>
          <w:kern w:val="28"/>
          <w:lang w:val="hy-AM"/>
        </w:rPr>
        <w:t>2-րդ պարբերությու</w:t>
      </w:r>
      <w:r w:rsidR="0015464B" w:rsidRPr="005C455F">
        <w:rPr>
          <w:rFonts w:ascii="GHEA Grapalat" w:hAnsi="GHEA Grapalat" w:cs="Sylfaen"/>
          <w:spacing w:val="-4"/>
          <w:kern w:val="28"/>
          <w:lang w:val="hy-AM"/>
        </w:rPr>
        <w:t>ն</w:t>
      </w:r>
      <w:r w:rsidR="004D04D1">
        <w:rPr>
          <w:rFonts w:ascii="GHEA Grapalat" w:hAnsi="GHEA Grapalat" w:cs="Sylfaen"/>
          <w:spacing w:val="-4"/>
          <w:kern w:val="28"/>
          <w:lang w:val="hy-AM"/>
        </w:rPr>
        <w:t>ից հանել</w:t>
      </w:r>
      <w:r w:rsidR="0015464B" w:rsidRPr="005C455F">
        <w:rPr>
          <w:rFonts w:ascii="GHEA Grapalat" w:hAnsi="GHEA Grapalat" w:cs="Sylfaen"/>
          <w:spacing w:val="-4"/>
          <w:kern w:val="28"/>
          <w:lang w:val="hy-AM"/>
        </w:rPr>
        <w:t xml:space="preserve"> 2-</w:t>
      </w:r>
      <w:r w:rsidR="00C31694">
        <w:rPr>
          <w:rFonts w:ascii="GHEA Grapalat" w:hAnsi="GHEA Grapalat" w:cs="Sylfaen"/>
          <w:spacing w:val="-4"/>
          <w:kern w:val="28"/>
          <w:lang w:val="hy-AM"/>
        </w:rPr>
        <w:t xml:space="preserve">րդ </w:t>
      </w:r>
      <w:r w:rsidR="0015464B" w:rsidRPr="005C455F">
        <w:rPr>
          <w:rFonts w:ascii="GHEA Grapalat" w:hAnsi="GHEA Grapalat" w:cs="Sylfaen"/>
          <w:spacing w:val="-4"/>
          <w:kern w:val="28"/>
          <w:lang w:val="hy-AM"/>
        </w:rPr>
        <w:t>նախադասություն</w:t>
      </w:r>
      <w:r w:rsidR="004D04D1">
        <w:rPr>
          <w:rFonts w:ascii="GHEA Grapalat" w:hAnsi="GHEA Grapalat" w:cs="Sylfaen"/>
          <w:spacing w:val="-4"/>
          <w:kern w:val="28"/>
          <w:lang w:val="hy-AM"/>
        </w:rPr>
        <w:t>ը</w:t>
      </w:r>
      <w:r w:rsidR="00B044A9" w:rsidRPr="005C455F">
        <w:rPr>
          <w:rFonts w:ascii="GHEA Grapalat" w:hAnsi="GHEA Grapalat" w:cs="Sylfaen"/>
          <w:spacing w:val="-4"/>
          <w:kern w:val="28"/>
          <w:lang w:val="hy-AM"/>
        </w:rPr>
        <w:t xml:space="preserve">։ </w:t>
      </w:r>
    </w:p>
    <w:p w14:paraId="2B71222C" w14:textId="77777777" w:rsidR="00B5026E" w:rsidRDefault="00FE531B" w:rsidP="0001668A">
      <w:pPr>
        <w:pStyle w:val="a9"/>
        <w:numPr>
          <w:ilvl w:val="0"/>
          <w:numId w:val="17"/>
        </w:numPr>
        <w:spacing w:line="360" w:lineRule="auto"/>
        <w:jc w:val="both"/>
        <w:rPr>
          <w:rFonts w:ascii="GHEA Grapalat" w:hAnsi="GHEA Grapalat" w:cs="Sylfaen"/>
          <w:spacing w:val="-4"/>
          <w:kern w:val="28"/>
          <w:lang w:val="hy-AM"/>
        </w:rPr>
      </w:pPr>
      <w:r w:rsidRPr="005C455F">
        <w:rPr>
          <w:rFonts w:ascii="GHEA Grapalat" w:hAnsi="GHEA Grapalat" w:cs="Sylfaen"/>
          <w:spacing w:val="-4"/>
          <w:kern w:val="28"/>
          <w:lang w:val="af-ZA"/>
        </w:rPr>
        <w:t>Սույն որոշումն ուժի մեջ է մտնում պաշտոնական հրապարակմանը հաջորդող օրվանից</w:t>
      </w:r>
      <w:r w:rsidRPr="005C455F">
        <w:rPr>
          <w:rFonts w:ascii="GHEA Grapalat" w:hAnsi="GHEA Grapalat" w:cs="Sylfaen"/>
          <w:spacing w:val="-4"/>
          <w:kern w:val="28"/>
          <w:lang w:val="hy-AM"/>
        </w:rPr>
        <w:t>։</w:t>
      </w:r>
    </w:p>
    <w:p w14:paraId="2E38C72E" w14:textId="77777777" w:rsidR="00343C3C" w:rsidRPr="005C455F" w:rsidRDefault="00343C3C" w:rsidP="0001668A">
      <w:pPr>
        <w:rPr>
          <w:rFonts w:ascii="GHEA Grapalat" w:hAnsi="GHEA Grapalat" w:cs="Sylfaen"/>
          <w:spacing w:val="-4"/>
          <w:kern w:val="28"/>
          <w:lang w:val="hy-AM"/>
        </w:rPr>
      </w:pPr>
    </w:p>
    <w:p w14:paraId="55BB6CD1" w14:textId="77777777" w:rsidR="0001668A" w:rsidRDefault="0001668A" w:rsidP="0001668A">
      <w:pPr>
        <w:pStyle w:val="Storagrutun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 xml:space="preserve"> </w:t>
      </w:r>
    </w:p>
    <w:p w14:paraId="612C6A87" w14:textId="2BC23D6E" w:rsidR="0001668A" w:rsidRDefault="003062E4" w:rsidP="0001668A">
      <w:pPr>
        <w:pStyle w:val="Storagrutun"/>
        <w:rPr>
          <w:rFonts w:ascii="GHEA Grapalat" w:hAnsi="GHEA Grapalat"/>
          <w:b/>
          <w:lang w:val="af-ZA"/>
        </w:rPr>
      </w:pPr>
      <w:r w:rsidRPr="00002574">
        <w:rPr>
          <w:rFonts w:ascii="GHEA Grapalat" w:hAnsi="GHEA Grapalat"/>
          <w:b/>
          <w:lang w:val="af-ZA"/>
        </w:rPr>
        <w:t>ՀԱՅԱՍՏԱՆԻ ՀԱՆՐԱՊԵՏՈՒԹՅԱՆ</w:t>
      </w:r>
      <w:r w:rsidR="005E53A0">
        <w:rPr>
          <w:rFonts w:ascii="GHEA Grapalat" w:hAnsi="GHEA Grapalat"/>
          <w:b/>
          <w:lang w:val="af-ZA"/>
        </w:rPr>
        <w:t xml:space="preserve"> </w:t>
      </w:r>
      <w:r w:rsidRPr="00002574">
        <w:rPr>
          <w:rFonts w:ascii="GHEA Grapalat" w:hAnsi="GHEA Grapalat"/>
          <w:b/>
          <w:lang w:val="af-ZA"/>
        </w:rPr>
        <w:t>ՀԱՆՐԱՅԻՆ</w:t>
      </w:r>
    </w:p>
    <w:p w14:paraId="533DF757" w14:textId="5B15D565" w:rsidR="00FC3B64" w:rsidRPr="00002574" w:rsidRDefault="003062E4" w:rsidP="0001668A">
      <w:pPr>
        <w:pStyle w:val="Storagrutun"/>
        <w:ind w:firstLine="567"/>
        <w:rPr>
          <w:rFonts w:ascii="GHEA Grapalat" w:hAnsi="GHEA Grapalat"/>
          <w:b/>
          <w:lang w:val="af-ZA"/>
        </w:rPr>
      </w:pPr>
      <w:r w:rsidRPr="00002574">
        <w:rPr>
          <w:rFonts w:ascii="GHEA Grapalat" w:hAnsi="GHEA Grapalat"/>
          <w:b/>
          <w:lang w:val="af-ZA"/>
        </w:rPr>
        <w:t>ԾԱՌԱՅՈՒԹՅՈՒՆՆԵՐԸ ԿԱՐԳԱՎՈՐՈՂ</w:t>
      </w:r>
    </w:p>
    <w:p w14:paraId="0B46B753" w14:textId="6FA86F49" w:rsidR="00260DD4" w:rsidRPr="00002574" w:rsidRDefault="003062E4" w:rsidP="0001668A">
      <w:pPr>
        <w:pStyle w:val="Storagrutun1"/>
        <w:tabs>
          <w:tab w:val="clear" w:pos="992"/>
          <w:tab w:val="clear" w:pos="7655"/>
        </w:tabs>
        <w:ind w:firstLine="993"/>
        <w:rPr>
          <w:rFonts w:ascii="GHEA Grapalat" w:hAnsi="GHEA Grapalat"/>
          <w:b/>
          <w:lang w:val="af-ZA"/>
        </w:rPr>
      </w:pPr>
      <w:r w:rsidRPr="00002574">
        <w:rPr>
          <w:rFonts w:ascii="GHEA Grapalat" w:hAnsi="GHEA Grapalat"/>
          <w:b/>
          <w:lang w:val="af-ZA"/>
        </w:rPr>
        <w:t>ՀԱՆՁՆԱԺՈՂՈՎԻ</w:t>
      </w:r>
      <w:r w:rsidR="00186FFB" w:rsidRPr="00002574">
        <w:rPr>
          <w:rFonts w:ascii="GHEA Grapalat" w:hAnsi="GHEA Grapalat"/>
          <w:b/>
          <w:lang w:val="af-ZA"/>
        </w:rPr>
        <w:t xml:space="preserve"> </w:t>
      </w:r>
      <w:r w:rsidRPr="00002574">
        <w:rPr>
          <w:rFonts w:ascii="GHEA Grapalat" w:hAnsi="GHEA Grapalat"/>
          <w:b/>
          <w:lang w:val="af-ZA"/>
        </w:rPr>
        <w:t>ՆԱԽԱԳԱՀ՝</w:t>
      </w:r>
      <w:r w:rsidR="0001668A">
        <w:rPr>
          <w:rFonts w:ascii="GHEA Grapalat" w:hAnsi="GHEA Grapalat"/>
          <w:b/>
          <w:lang w:val="hy-AM"/>
        </w:rPr>
        <w:t xml:space="preserve"> </w:t>
      </w:r>
      <w:r w:rsidR="0001668A">
        <w:rPr>
          <w:rFonts w:ascii="GHEA Grapalat" w:hAnsi="GHEA Grapalat"/>
          <w:b/>
          <w:lang w:val="hy-AM"/>
        </w:rPr>
        <w:tab/>
      </w:r>
      <w:r w:rsidR="0001668A">
        <w:rPr>
          <w:rFonts w:ascii="GHEA Grapalat" w:hAnsi="GHEA Grapalat"/>
          <w:b/>
          <w:lang w:val="hy-AM"/>
        </w:rPr>
        <w:tab/>
      </w:r>
      <w:r w:rsidR="0001668A">
        <w:rPr>
          <w:rFonts w:ascii="GHEA Grapalat" w:hAnsi="GHEA Grapalat"/>
          <w:b/>
          <w:lang w:val="hy-AM"/>
        </w:rPr>
        <w:tab/>
      </w:r>
      <w:r w:rsidR="0001668A">
        <w:rPr>
          <w:rFonts w:ascii="GHEA Grapalat" w:hAnsi="GHEA Grapalat"/>
          <w:b/>
          <w:lang w:val="hy-AM"/>
        </w:rPr>
        <w:tab/>
      </w:r>
      <w:r w:rsidR="0001668A">
        <w:rPr>
          <w:rFonts w:ascii="GHEA Grapalat" w:hAnsi="GHEA Grapalat"/>
          <w:b/>
          <w:lang w:val="hy-AM"/>
        </w:rPr>
        <w:tab/>
      </w:r>
      <w:r w:rsidR="005E53A0">
        <w:rPr>
          <w:rFonts w:ascii="GHEA Grapalat" w:hAnsi="GHEA Grapalat"/>
          <w:b/>
          <w:lang w:val="hy-AM"/>
        </w:rPr>
        <w:t>Գ</w:t>
      </w:r>
      <w:r w:rsidR="00D5653D" w:rsidRPr="00002574">
        <w:rPr>
          <w:rFonts w:ascii="GHEA Grapalat" w:hAnsi="GHEA Grapalat"/>
          <w:b/>
          <w:lang w:val="af-ZA"/>
        </w:rPr>
        <w:t xml:space="preserve">. </w:t>
      </w:r>
      <w:r w:rsidR="005E53A0">
        <w:rPr>
          <w:rFonts w:ascii="GHEA Grapalat" w:hAnsi="GHEA Grapalat"/>
          <w:b/>
          <w:lang w:val="hy-AM"/>
        </w:rPr>
        <w:t>ԲԱՂՐԱՄ</w:t>
      </w:r>
      <w:r w:rsidRPr="00002574">
        <w:rPr>
          <w:rFonts w:ascii="GHEA Grapalat" w:hAnsi="GHEA Grapalat"/>
          <w:b/>
          <w:lang w:val="af-ZA"/>
        </w:rPr>
        <w:t>ՅԱՆ</w:t>
      </w:r>
    </w:p>
    <w:p w14:paraId="32F3A227" w14:textId="6A8B710C" w:rsidR="00FE531B" w:rsidRDefault="0001668A" w:rsidP="0001668A">
      <w:pPr>
        <w:pStyle w:val="gam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</w:p>
    <w:p w14:paraId="47A07215" w14:textId="08ED0F6C" w:rsidR="00402622" w:rsidRDefault="0001668A" w:rsidP="0001668A">
      <w:pPr>
        <w:pStyle w:val="gam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71456724" w14:textId="77777777" w:rsidR="00402622" w:rsidRPr="0001668A" w:rsidRDefault="00FE531B" w:rsidP="0001668A">
      <w:pPr>
        <w:pStyle w:val="gam"/>
        <w:rPr>
          <w:rFonts w:ascii="GHEA Grapalat" w:hAnsi="GHEA Grapalat"/>
          <w:sz w:val="20"/>
          <w:szCs w:val="20"/>
          <w:u w:val="single"/>
        </w:rPr>
      </w:pPr>
      <w:r w:rsidRPr="0001668A">
        <w:rPr>
          <w:rFonts w:ascii="GHEA Grapalat" w:hAnsi="GHEA Grapalat"/>
          <w:sz w:val="20"/>
          <w:szCs w:val="20"/>
          <w:u w:val="single"/>
          <w:lang w:val="hy-AM"/>
        </w:rPr>
        <w:t xml:space="preserve"> </w:t>
      </w:r>
      <w:r w:rsidR="003062E4" w:rsidRPr="0001668A">
        <w:rPr>
          <w:rFonts w:ascii="GHEA Grapalat" w:hAnsi="GHEA Grapalat"/>
          <w:sz w:val="20"/>
          <w:szCs w:val="20"/>
          <w:u w:val="single"/>
        </w:rPr>
        <w:t>ք</w:t>
      </w:r>
      <w:r w:rsidR="007B7606" w:rsidRPr="0001668A">
        <w:rPr>
          <w:rFonts w:ascii="GHEA Grapalat" w:hAnsi="GHEA Grapalat"/>
          <w:sz w:val="20"/>
          <w:szCs w:val="20"/>
          <w:u w:val="single"/>
        </w:rPr>
        <w:t xml:space="preserve">. </w:t>
      </w:r>
      <w:r w:rsidR="003062E4" w:rsidRPr="0001668A">
        <w:rPr>
          <w:rFonts w:ascii="GHEA Grapalat" w:hAnsi="GHEA Grapalat"/>
          <w:sz w:val="20"/>
          <w:szCs w:val="20"/>
          <w:u w:val="single"/>
        </w:rPr>
        <w:t>Երևան</w:t>
      </w:r>
    </w:p>
    <w:p w14:paraId="3233218F" w14:textId="2EDA95DD" w:rsidR="002715BE" w:rsidRDefault="0001668A" w:rsidP="0001668A">
      <w:pPr>
        <w:pStyle w:val="gam"/>
        <w:rPr>
          <w:lang w:val="hy-AM"/>
        </w:rPr>
      </w:pPr>
      <w:r w:rsidRPr="0001668A">
        <w:rPr>
          <w:rFonts w:ascii="GHEA Grapalat" w:hAnsi="GHEA Grapalat"/>
          <w:sz w:val="20"/>
          <w:szCs w:val="20"/>
          <w:u w:val="single"/>
          <w:lang w:val="en-US"/>
        </w:rPr>
        <w:t xml:space="preserve"> </w:t>
      </w:r>
      <w:r w:rsidR="005A45EF" w:rsidRPr="0001668A">
        <w:rPr>
          <w:rFonts w:ascii="GHEA Grapalat" w:hAnsi="GHEA Grapalat"/>
          <w:sz w:val="20"/>
          <w:szCs w:val="20"/>
          <w:u w:val="single"/>
          <w:lang w:val="hy-AM"/>
        </w:rPr>
        <w:t>8</w:t>
      </w:r>
      <w:r w:rsidR="005A70A1" w:rsidRPr="0001668A">
        <w:rPr>
          <w:rFonts w:ascii="GHEA Grapalat" w:hAnsi="GHEA Grapalat"/>
          <w:sz w:val="20"/>
          <w:szCs w:val="20"/>
          <w:u w:val="single"/>
          <w:lang w:val="hy-AM"/>
        </w:rPr>
        <w:t xml:space="preserve"> </w:t>
      </w:r>
      <w:r w:rsidR="00402622" w:rsidRPr="0001668A">
        <w:rPr>
          <w:rFonts w:ascii="GHEA Grapalat" w:hAnsi="GHEA Grapalat"/>
          <w:sz w:val="20"/>
          <w:szCs w:val="20"/>
          <w:u w:val="single"/>
          <w:lang w:val="hy-AM"/>
        </w:rPr>
        <w:t>դեկտեմբերի</w:t>
      </w:r>
      <w:r w:rsidR="005A70A1" w:rsidRPr="0001668A">
        <w:rPr>
          <w:rFonts w:ascii="GHEA Grapalat" w:hAnsi="GHEA Grapalat"/>
          <w:sz w:val="20"/>
          <w:szCs w:val="20"/>
          <w:u w:val="single"/>
          <w:lang w:val="hy-AM"/>
        </w:rPr>
        <w:t xml:space="preserve"> 2</w:t>
      </w:r>
      <w:r w:rsidR="004803C3" w:rsidRPr="0001668A">
        <w:rPr>
          <w:rFonts w:ascii="GHEA Grapalat" w:hAnsi="GHEA Grapalat"/>
          <w:sz w:val="20"/>
          <w:szCs w:val="20"/>
          <w:u w:val="single"/>
        </w:rPr>
        <w:t>0</w:t>
      </w:r>
      <w:r w:rsidR="005E53A0" w:rsidRPr="0001668A">
        <w:rPr>
          <w:rFonts w:ascii="GHEA Grapalat" w:hAnsi="GHEA Grapalat"/>
          <w:sz w:val="20"/>
          <w:szCs w:val="20"/>
          <w:u w:val="single"/>
        </w:rPr>
        <w:t>21</w:t>
      </w:r>
      <w:r w:rsidR="003062E4" w:rsidRPr="0001668A">
        <w:rPr>
          <w:rFonts w:ascii="GHEA Grapalat" w:hAnsi="GHEA Grapalat"/>
          <w:sz w:val="20"/>
          <w:szCs w:val="20"/>
          <w:u w:val="single"/>
        </w:rPr>
        <w:t>թ.</w:t>
      </w:r>
    </w:p>
    <w:sectPr w:rsidR="002715BE" w:rsidSect="0001668A">
      <w:headerReference w:type="even" r:id="rId9"/>
      <w:footerReference w:type="even" r:id="rId10"/>
      <w:footerReference w:type="default" r:id="rId11"/>
      <w:pgSz w:w="11906" w:h="16838" w:code="9"/>
      <w:pgMar w:top="284" w:right="1021" w:bottom="425" w:left="1021" w:header="170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A7303" w14:textId="77777777" w:rsidR="008874BE" w:rsidRDefault="008874BE">
      <w:r>
        <w:separator/>
      </w:r>
    </w:p>
  </w:endnote>
  <w:endnote w:type="continuationSeparator" w:id="0">
    <w:p w14:paraId="79EBEAE4" w14:textId="77777777" w:rsidR="008874BE" w:rsidRDefault="0088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3190" w14:textId="77777777" w:rsidR="007B7606" w:rsidRDefault="00D12AE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B760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06453CF" w14:textId="77777777" w:rsidR="007B7606" w:rsidRDefault="007B7606">
    <w:pPr>
      <w:pStyle w:val="a4"/>
      <w:ind w:right="360"/>
    </w:pPr>
  </w:p>
  <w:p w14:paraId="23EFCE4B" w14:textId="77777777" w:rsidR="007B7606" w:rsidRDefault="007B7606"/>
  <w:p w14:paraId="41C9DF86" w14:textId="77777777" w:rsidR="007B7606" w:rsidRDefault="007B7606"/>
  <w:p w14:paraId="7890FC75" w14:textId="77777777" w:rsidR="007B7606" w:rsidRDefault="007B7606"/>
  <w:p w14:paraId="6D31FA1B" w14:textId="77777777" w:rsidR="007B7606" w:rsidRDefault="007B76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698E1" w14:textId="77777777" w:rsidR="007B7606" w:rsidRDefault="007B7606">
    <w:pPr>
      <w:pStyle w:val="a4"/>
      <w:ind w:right="360"/>
    </w:pPr>
  </w:p>
  <w:p w14:paraId="12B3B307" w14:textId="77777777" w:rsidR="005C455F" w:rsidRDefault="005C455F" w:rsidP="005C455F">
    <w:pPr>
      <w:pStyle w:val="a4"/>
      <w:framePr w:wrap="around" w:vAnchor="text" w:hAnchor="margin" w:xAlign="right" w:y="-2"/>
      <w:rPr>
        <w:rStyle w:val="a6"/>
        <w:sz w:val="20"/>
        <w:szCs w:val="20"/>
      </w:rPr>
    </w:pPr>
    <w:r>
      <w:rPr>
        <w:rStyle w:val="a6"/>
        <w:sz w:val="20"/>
        <w:szCs w:val="20"/>
      </w:rPr>
      <w:fldChar w:fldCharType="begin"/>
    </w:r>
    <w:r>
      <w:rPr>
        <w:rStyle w:val="a6"/>
        <w:sz w:val="20"/>
        <w:szCs w:val="20"/>
      </w:rPr>
      <w:instrText xml:space="preserve">PAGE  </w:instrText>
    </w:r>
    <w:r>
      <w:rPr>
        <w:rStyle w:val="a6"/>
        <w:sz w:val="20"/>
        <w:szCs w:val="20"/>
      </w:rPr>
      <w:fldChar w:fldCharType="separate"/>
    </w:r>
    <w:r w:rsidR="00A863BB">
      <w:rPr>
        <w:rStyle w:val="a6"/>
        <w:noProof/>
        <w:sz w:val="20"/>
        <w:szCs w:val="20"/>
      </w:rPr>
      <w:t>3</w:t>
    </w:r>
    <w:r>
      <w:rPr>
        <w:rStyle w:val="a6"/>
        <w:sz w:val="20"/>
        <w:szCs w:val="20"/>
      </w:rPr>
      <w:fldChar w:fldCharType="end"/>
    </w:r>
  </w:p>
  <w:p w14:paraId="12E7CB5E" w14:textId="77777777" w:rsidR="007B7606" w:rsidRDefault="007B7606"/>
  <w:p w14:paraId="617194FC" w14:textId="77777777" w:rsidR="007B7606" w:rsidRDefault="007B7606"/>
  <w:p w14:paraId="5D6D7E75" w14:textId="77777777" w:rsidR="007B7606" w:rsidRDefault="007B7606"/>
  <w:p w14:paraId="4C993275" w14:textId="77777777" w:rsidR="007B7606" w:rsidRDefault="007B76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992A2" w14:textId="77777777" w:rsidR="008874BE" w:rsidRDefault="008874BE">
      <w:r>
        <w:separator/>
      </w:r>
    </w:p>
  </w:footnote>
  <w:footnote w:type="continuationSeparator" w:id="0">
    <w:p w14:paraId="2451896C" w14:textId="77777777" w:rsidR="008874BE" w:rsidRDefault="00887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C07F" w14:textId="77777777" w:rsidR="007B7606" w:rsidRDefault="007B7606"/>
  <w:p w14:paraId="7171BCDF" w14:textId="77777777" w:rsidR="007B7606" w:rsidRDefault="007B7606"/>
  <w:p w14:paraId="3367B737" w14:textId="77777777" w:rsidR="007B7606" w:rsidRDefault="007B7606"/>
  <w:p w14:paraId="2CEC8ABB" w14:textId="77777777" w:rsidR="007B7606" w:rsidRDefault="007B76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454A"/>
    <w:multiLevelType w:val="hybridMultilevel"/>
    <w:tmpl w:val="8CE83CFC"/>
    <w:lvl w:ilvl="0" w:tplc="14E29374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CB808040">
      <w:start w:val="2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 w15:restartNumberingAfterBreak="0">
    <w:nsid w:val="0FF6746D"/>
    <w:multiLevelType w:val="hybridMultilevel"/>
    <w:tmpl w:val="8EF4D416"/>
    <w:lvl w:ilvl="0" w:tplc="0419000F">
      <w:start w:val="1"/>
      <w:numFmt w:val="decimal"/>
      <w:lvlText w:val="%1."/>
      <w:lvlJc w:val="left"/>
      <w:pPr>
        <w:tabs>
          <w:tab w:val="num" w:pos="902"/>
        </w:tabs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abstractNum w:abstractNumId="2" w15:restartNumberingAfterBreak="0">
    <w:nsid w:val="17815712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AD752B"/>
    <w:multiLevelType w:val="hybridMultilevel"/>
    <w:tmpl w:val="65FCCE6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543AAE"/>
    <w:multiLevelType w:val="hybridMultilevel"/>
    <w:tmpl w:val="C9B00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11372"/>
    <w:multiLevelType w:val="hybridMultilevel"/>
    <w:tmpl w:val="86365C94"/>
    <w:lvl w:ilvl="0" w:tplc="79DED2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1C80D1C"/>
    <w:multiLevelType w:val="multilevel"/>
    <w:tmpl w:val="53C045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17B3131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8C30AE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8C6EED"/>
    <w:multiLevelType w:val="hybridMultilevel"/>
    <w:tmpl w:val="2D2AFA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4C96AF18">
      <w:start w:val="1"/>
      <w:numFmt w:val="decimal"/>
      <w:lvlText w:val="%2)"/>
      <w:lvlJc w:val="left"/>
      <w:pPr>
        <w:tabs>
          <w:tab w:val="num" w:pos="1665"/>
        </w:tabs>
        <w:ind w:left="166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C920DDB"/>
    <w:multiLevelType w:val="multilevel"/>
    <w:tmpl w:val="DE8C3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77710F"/>
    <w:multiLevelType w:val="hybridMultilevel"/>
    <w:tmpl w:val="31980E7A"/>
    <w:lvl w:ilvl="0" w:tplc="14E293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45217B"/>
    <w:multiLevelType w:val="hybridMultilevel"/>
    <w:tmpl w:val="3350EE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14"/>
  </w:num>
  <w:num w:numId="11">
    <w:abstractNumId w:val="6"/>
  </w:num>
  <w:num w:numId="12">
    <w:abstractNumId w:val="2"/>
  </w:num>
  <w:num w:numId="13">
    <w:abstractNumId w:val="0"/>
  </w:num>
  <w:num w:numId="14">
    <w:abstractNumId w:val="12"/>
  </w:num>
  <w:num w:numId="15">
    <w:abstractNumId w:val="3"/>
  </w:num>
  <w:num w:numId="16">
    <w:abstractNumId w:val="5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976"/>
    <w:rsid w:val="0000203E"/>
    <w:rsid w:val="00002574"/>
    <w:rsid w:val="00015992"/>
    <w:rsid w:val="0001668A"/>
    <w:rsid w:val="00020A58"/>
    <w:rsid w:val="00021297"/>
    <w:rsid w:val="00021B16"/>
    <w:rsid w:val="00042A10"/>
    <w:rsid w:val="000557AE"/>
    <w:rsid w:val="0005688E"/>
    <w:rsid w:val="000937D2"/>
    <w:rsid w:val="000A1AE6"/>
    <w:rsid w:val="000C2E13"/>
    <w:rsid w:val="000E7282"/>
    <w:rsid w:val="0015464B"/>
    <w:rsid w:val="001623BF"/>
    <w:rsid w:val="00176F91"/>
    <w:rsid w:val="00186FFB"/>
    <w:rsid w:val="001929D2"/>
    <w:rsid w:val="001A7623"/>
    <w:rsid w:val="001A7BAD"/>
    <w:rsid w:val="001B08C7"/>
    <w:rsid w:val="001E432D"/>
    <w:rsid w:val="001F1B15"/>
    <w:rsid w:val="001F2B24"/>
    <w:rsid w:val="001F304B"/>
    <w:rsid w:val="001F701E"/>
    <w:rsid w:val="00213F4B"/>
    <w:rsid w:val="00221824"/>
    <w:rsid w:val="002307C1"/>
    <w:rsid w:val="00232CD3"/>
    <w:rsid w:val="00252CE8"/>
    <w:rsid w:val="00260DD4"/>
    <w:rsid w:val="0026442B"/>
    <w:rsid w:val="0027087A"/>
    <w:rsid w:val="002715BE"/>
    <w:rsid w:val="00277087"/>
    <w:rsid w:val="002857D0"/>
    <w:rsid w:val="0029646B"/>
    <w:rsid w:val="002A0508"/>
    <w:rsid w:val="002A29D5"/>
    <w:rsid w:val="002A366C"/>
    <w:rsid w:val="002B1E68"/>
    <w:rsid w:val="002D29F5"/>
    <w:rsid w:val="00301681"/>
    <w:rsid w:val="003062E4"/>
    <w:rsid w:val="00315BFC"/>
    <w:rsid w:val="00324E56"/>
    <w:rsid w:val="00342158"/>
    <w:rsid w:val="00343C3C"/>
    <w:rsid w:val="00375FD3"/>
    <w:rsid w:val="00377F38"/>
    <w:rsid w:val="003853F3"/>
    <w:rsid w:val="0039108D"/>
    <w:rsid w:val="003C069C"/>
    <w:rsid w:val="003D4DDD"/>
    <w:rsid w:val="003E3BDD"/>
    <w:rsid w:val="003E468E"/>
    <w:rsid w:val="00402622"/>
    <w:rsid w:val="00417ABB"/>
    <w:rsid w:val="00421A14"/>
    <w:rsid w:val="004232CB"/>
    <w:rsid w:val="00423C61"/>
    <w:rsid w:val="00434A1C"/>
    <w:rsid w:val="0045768C"/>
    <w:rsid w:val="00463AA7"/>
    <w:rsid w:val="00464C7D"/>
    <w:rsid w:val="004803C3"/>
    <w:rsid w:val="004C0C58"/>
    <w:rsid w:val="004D04D1"/>
    <w:rsid w:val="004F05AB"/>
    <w:rsid w:val="005039AD"/>
    <w:rsid w:val="00504791"/>
    <w:rsid w:val="005052E5"/>
    <w:rsid w:val="005304A4"/>
    <w:rsid w:val="00530A16"/>
    <w:rsid w:val="00534ED1"/>
    <w:rsid w:val="0054188B"/>
    <w:rsid w:val="00560666"/>
    <w:rsid w:val="00561E08"/>
    <w:rsid w:val="00576779"/>
    <w:rsid w:val="005A45EF"/>
    <w:rsid w:val="005A70A1"/>
    <w:rsid w:val="005A75D5"/>
    <w:rsid w:val="005B27A4"/>
    <w:rsid w:val="005B300D"/>
    <w:rsid w:val="005B3BFC"/>
    <w:rsid w:val="005C455F"/>
    <w:rsid w:val="005E53A0"/>
    <w:rsid w:val="005F7169"/>
    <w:rsid w:val="0060061A"/>
    <w:rsid w:val="006065DB"/>
    <w:rsid w:val="0061504B"/>
    <w:rsid w:val="00625A1B"/>
    <w:rsid w:val="00636DF8"/>
    <w:rsid w:val="00647C4F"/>
    <w:rsid w:val="00655E88"/>
    <w:rsid w:val="00683D4E"/>
    <w:rsid w:val="006A1CCB"/>
    <w:rsid w:val="006B0BC0"/>
    <w:rsid w:val="006C1F1B"/>
    <w:rsid w:val="006D08D3"/>
    <w:rsid w:val="006D3574"/>
    <w:rsid w:val="006E475A"/>
    <w:rsid w:val="006F4601"/>
    <w:rsid w:val="0070335A"/>
    <w:rsid w:val="00703622"/>
    <w:rsid w:val="007077C9"/>
    <w:rsid w:val="007242A8"/>
    <w:rsid w:val="0077414C"/>
    <w:rsid w:val="007762BF"/>
    <w:rsid w:val="00787AD0"/>
    <w:rsid w:val="00794626"/>
    <w:rsid w:val="007A7118"/>
    <w:rsid w:val="007B567B"/>
    <w:rsid w:val="007B7606"/>
    <w:rsid w:val="007C2DFF"/>
    <w:rsid w:val="007E200F"/>
    <w:rsid w:val="007E49FB"/>
    <w:rsid w:val="0080134D"/>
    <w:rsid w:val="008079D7"/>
    <w:rsid w:val="00815C88"/>
    <w:rsid w:val="00815F5E"/>
    <w:rsid w:val="00826CA6"/>
    <w:rsid w:val="00835145"/>
    <w:rsid w:val="00853216"/>
    <w:rsid w:val="008639EB"/>
    <w:rsid w:val="00867687"/>
    <w:rsid w:val="008725DD"/>
    <w:rsid w:val="008874BE"/>
    <w:rsid w:val="008A6D5F"/>
    <w:rsid w:val="008B2976"/>
    <w:rsid w:val="008C2F99"/>
    <w:rsid w:val="008E252B"/>
    <w:rsid w:val="008E32A6"/>
    <w:rsid w:val="00900F5F"/>
    <w:rsid w:val="00901D38"/>
    <w:rsid w:val="00920037"/>
    <w:rsid w:val="0092326F"/>
    <w:rsid w:val="0092620B"/>
    <w:rsid w:val="00942868"/>
    <w:rsid w:val="009504FC"/>
    <w:rsid w:val="00973C64"/>
    <w:rsid w:val="00980B6B"/>
    <w:rsid w:val="009A5559"/>
    <w:rsid w:val="009B14FB"/>
    <w:rsid w:val="009B5D5F"/>
    <w:rsid w:val="00A0462F"/>
    <w:rsid w:val="00A07F12"/>
    <w:rsid w:val="00A14A10"/>
    <w:rsid w:val="00A25857"/>
    <w:rsid w:val="00A2751A"/>
    <w:rsid w:val="00A276D2"/>
    <w:rsid w:val="00A301F7"/>
    <w:rsid w:val="00A50251"/>
    <w:rsid w:val="00A513EB"/>
    <w:rsid w:val="00A525CB"/>
    <w:rsid w:val="00A54A75"/>
    <w:rsid w:val="00A61CF3"/>
    <w:rsid w:val="00A703FA"/>
    <w:rsid w:val="00A70477"/>
    <w:rsid w:val="00A863BB"/>
    <w:rsid w:val="00AA6221"/>
    <w:rsid w:val="00AA79E2"/>
    <w:rsid w:val="00AA7AD7"/>
    <w:rsid w:val="00AD772B"/>
    <w:rsid w:val="00AF6370"/>
    <w:rsid w:val="00B044A9"/>
    <w:rsid w:val="00B106E4"/>
    <w:rsid w:val="00B5026E"/>
    <w:rsid w:val="00B650C2"/>
    <w:rsid w:val="00B77392"/>
    <w:rsid w:val="00B81050"/>
    <w:rsid w:val="00BB2852"/>
    <w:rsid w:val="00BB3AAD"/>
    <w:rsid w:val="00BE1154"/>
    <w:rsid w:val="00BF7756"/>
    <w:rsid w:val="00C02116"/>
    <w:rsid w:val="00C2118E"/>
    <w:rsid w:val="00C21B6F"/>
    <w:rsid w:val="00C23E76"/>
    <w:rsid w:val="00C31694"/>
    <w:rsid w:val="00C42B04"/>
    <w:rsid w:val="00C81F7A"/>
    <w:rsid w:val="00C95AB3"/>
    <w:rsid w:val="00CB7971"/>
    <w:rsid w:val="00CC14D8"/>
    <w:rsid w:val="00CC6A82"/>
    <w:rsid w:val="00CC7F68"/>
    <w:rsid w:val="00CE685E"/>
    <w:rsid w:val="00D04EF6"/>
    <w:rsid w:val="00D100A2"/>
    <w:rsid w:val="00D12AE1"/>
    <w:rsid w:val="00D266B0"/>
    <w:rsid w:val="00D31653"/>
    <w:rsid w:val="00D362BD"/>
    <w:rsid w:val="00D5653D"/>
    <w:rsid w:val="00D74B53"/>
    <w:rsid w:val="00DA6C7F"/>
    <w:rsid w:val="00DF426C"/>
    <w:rsid w:val="00E00A52"/>
    <w:rsid w:val="00E10F33"/>
    <w:rsid w:val="00E33D77"/>
    <w:rsid w:val="00E55910"/>
    <w:rsid w:val="00E575AD"/>
    <w:rsid w:val="00E66E4D"/>
    <w:rsid w:val="00E759C5"/>
    <w:rsid w:val="00EA0AF3"/>
    <w:rsid w:val="00EA1FED"/>
    <w:rsid w:val="00EB0F91"/>
    <w:rsid w:val="00EB48DE"/>
    <w:rsid w:val="00EC4140"/>
    <w:rsid w:val="00EC73BC"/>
    <w:rsid w:val="00ED524C"/>
    <w:rsid w:val="00EE7841"/>
    <w:rsid w:val="00EF47FC"/>
    <w:rsid w:val="00EF5979"/>
    <w:rsid w:val="00F2074B"/>
    <w:rsid w:val="00F21877"/>
    <w:rsid w:val="00F44CF7"/>
    <w:rsid w:val="00F6086D"/>
    <w:rsid w:val="00F67B94"/>
    <w:rsid w:val="00F67F01"/>
    <w:rsid w:val="00F72EA5"/>
    <w:rsid w:val="00F76306"/>
    <w:rsid w:val="00F83CA8"/>
    <w:rsid w:val="00F87685"/>
    <w:rsid w:val="00FA0BEA"/>
    <w:rsid w:val="00FA0DF1"/>
    <w:rsid w:val="00FA7118"/>
    <w:rsid w:val="00FB1053"/>
    <w:rsid w:val="00FB7A01"/>
    <w:rsid w:val="00FC3B64"/>
    <w:rsid w:val="00FC5432"/>
    <w:rsid w:val="00FD3244"/>
    <w:rsid w:val="00FE531B"/>
    <w:rsid w:val="00F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5BFC9279"/>
  <w15:docId w15:val="{4A81AD42-B0C7-4D6F-B598-F257CBBC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29F5"/>
    <w:rPr>
      <w:sz w:val="24"/>
      <w:szCs w:val="24"/>
    </w:rPr>
  </w:style>
  <w:style w:type="paragraph" w:styleId="1">
    <w:name w:val="heading 1"/>
    <w:basedOn w:val="a"/>
    <w:next w:val="a"/>
    <w:qFormat/>
    <w:rsid w:val="002D29F5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2">
    <w:name w:val="heading 2"/>
    <w:basedOn w:val="a"/>
    <w:next w:val="a"/>
    <w:qFormat/>
    <w:rsid w:val="002D29F5"/>
    <w:pPr>
      <w:keepNext/>
      <w:outlineLvl w:val="1"/>
    </w:pPr>
    <w:rPr>
      <w:rFonts w:ascii="ArTarumianTimes" w:hAnsi="ArTarumianTimes"/>
      <w:sz w:val="28"/>
      <w:szCs w:val="28"/>
      <w:lang w:val="en-US"/>
    </w:rPr>
  </w:style>
  <w:style w:type="paragraph" w:styleId="5">
    <w:name w:val="heading 5"/>
    <w:basedOn w:val="a"/>
    <w:next w:val="a"/>
    <w:qFormat/>
    <w:rsid w:val="002D29F5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D29F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D29F5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2D29F5"/>
    <w:pPr>
      <w:ind w:left="1092" w:hanging="350"/>
    </w:pPr>
  </w:style>
  <w:style w:type="paragraph" w:customStyle="1" w:styleId="voroshmanbody">
    <w:name w:val="voroshman body"/>
    <w:basedOn w:val="a"/>
    <w:rsid w:val="002D29F5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5">
    <w:name w:val="Title"/>
    <w:basedOn w:val="a"/>
    <w:qFormat/>
    <w:rsid w:val="002D29F5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2D29F5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2D29F5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2D29F5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5"/>
    <w:rsid w:val="002D29F5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2D29F5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6">
    <w:name w:val="page number"/>
    <w:basedOn w:val="a0"/>
    <w:rsid w:val="002D29F5"/>
  </w:style>
  <w:style w:type="paragraph" w:customStyle="1" w:styleId="voroshum1">
    <w:name w:val="voroshum 1"/>
    <w:basedOn w:val="voroshum"/>
    <w:rsid w:val="002D29F5"/>
    <w:pPr>
      <w:spacing w:before="0"/>
    </w:pPr>
  </w:style>
  <w:style w:type="paragraph" w:customStyle="1" w:styleId="voroshum10">
    <w:name w:val="voroshum1"/>
    <w:basedOn w:val="voroshum"/>
    <w:rsid w:val="002D29F5"/>
    <w:pPr>
      <w:spacing w:before="0"/>
    </w:pPr>
  </w:style>
  <w:style w:type="paragraph" w:customStyle="1" w:styleId="gam">
    <w:name w:val="gam"/>
    <w:basedOn w:val="a"/>
    <w:rsid w:val="002D29F5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2D29F5"/>
    <w:pPr>
      <w:spacing w:before="120"/>
    </w:pPr>
  </w:style>
  <w:style w:type="paragraph" w:customStyle="1" w:styleId="Storagrutun">
    <w:name w:val="Storagrutun"/>
    <w:basedOn w:val="a"/>
    <w:autoRedefine/>
    <w:rsid w:val="00C42B04"/>
    <w:rPr>
      <w:rFonts w:ascii="ArTarumianTimes" w:hAnsi="ArTarumianTimes"/>
      <w:bCs/>
      <w:lang w:val="en-US"/>
    </w:rPr>
  </w:style>
  <w:style w:type="paragraph" w:customStyle="1" w:styleId="Storagrutun1">
    <w:name w:val="Storagrutun 1"/>
    <w:basedOn w:val="Storagrutun"/>
    <w:rsid w:val="002D29F5"/>
    <w:pPr>
      <w:tabs>
        <w:tab w:val="left" w:pos="992"/>
        <w:tab w:val="left" w:pos="7655"/>
      </w:tabs>
    </w:pPr>
  </w:style>
  <w:style w:type="paragraph" w:styleId="a7">
    <w:name w:val="Balloon Text"/>
    <w:basedOn w:val="a"/>
    <w:semiHidden/>
    <w:rsid w:val="002D29F5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ED524C"/>
    <w:pPr>
      <w:spacing w:line="360" w:lineRule="auto"/>
      <w:jc w:val="center"/>
    </w:pPr>
    <w:rPr>
      <w:rFonts w:ascii="ArTarumianTimes" w:hAnsi="ArTarumianTimes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5A70A1"/>
    <w:pPr>
      <w:ind w:left="720"/>
      <w:contextualSpacing/>
    </w:pPr>
  </w:style>
  <w:style w:type="paragraph" w:customStyle="1" w:styleId="hamakargox">
    <w:name w:val="hamakargox"/>
    <w:rsid w:val="0070335A"/>
    <w:pPr>
      <w:spacing w:before="120" w:line="360" w:lineRule="auto"/>
      <w:ind w:firstLine="397"/>
    </w:pPr>
    <w:rPr>
      <w:rFonts w:ascii="GHEA Grapalat" w:hAnsi="GHEA Grapalat"/>
      <w:spacing w:val="-4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Voroshum.dot</Template>
  <TotalTime>19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Hrachya</dc:creator>
  <cp:keywords>https:/mul2-psrc.gov.am/tasks/37326/oneclick/Naxagic_125N.docx?token=9557b8e5398739646b66dbf659cd8c89</cp:keywords>
  <cp:lastModifiedBy>Smbat Aghababyan</cp:lastModifiedBy>
  <cp:revision>10</cp:revision>
  <cp:lastPrinted>2021-10-19T15:19:00Z</cp:lastPrinted>
  <dcterms:created xsi:type="dcterms:W3CDTF">2021-12-02T06:06:00Z</dcterms:created>
  <dcterms:modified xsi:type="dcterms:W3CDTF">2021-12-14T11:17:00Z</dcterms:modified>
</cp:coreProperties>
</file>