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1" w:rsidRPr="004766A2" w:rsidRDefault="00514791">
      <w:pPr>
        <w:jc w:val="center"/>
        <w:rPr>
          <w:rFonts w:ascii="GHEA Grapalat" w:hAnsi="GHEA Grapalat"/>
          <w:sz w:val="16"/>
        </w:rPr>
      </w:pPr>
      <w:r w:rsidRPr="004766A2">
        <w:rPr>
          <w:rFonts w:ascii="GHEA Grapalat" w:hAnsi="GHEA Grapalat"/>
          <w:noProof/>
          <w:sz w:val="16"/>
        </w:rPr>
        <w:pict>
          <v:rect id="_x0000_s1027" style="position:absolute;left:0;text-align:left;margin-left:339.35pt;margin-top:-.95pt;width:122.45pt;height:43.25pt;z-index:251658240" o:allowincell="f" filled="f" stroked="f" strokecolor="#595959">
            <v:textbox inset="1pt,1pt,1pt,1pt">
              <w:txbxContent>
                <w:p w:rsidR="00514791" w:rsidRDefault="00514791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Pr="004766A2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Document.8" ShapeID="_x0000_i1025" DrawAspect="Content" ObjectID="_1681823428" r:id="rId7"/>
        </w:object>
      </w:r>
    </w:p>
    <w:p w:rsidR="00514791" w:rsidRPr="004766A2" w:rsidRDefault="00514791">
      <w:pPr>
        <w:pStyle w:val="a3"/>
        <w:rPr>
          <w:rFonts w:ascii="GHEA Grapalat" w:hAnsi="GHEA Grapalat"/>
          <w:sz w:val="16"/>
          <w:lang w:val="en-US"/>
        </w:rPr>
      </w:pPr>
    </w:p>
    <w:p w:rsidR="00514791" w:rsidRPr="004766A2" w:rsidRDefault="00514791">
      <w:pPr>
        <w:pStyle w:val="a3"/>
        <w:rPr>
          <w:rFonts w:ascii="GHEA Grapalat" w:hAnsi="GHEA Grapalat"/>
          <w:sz w:val="16"/>
          <w:lang w:val="en-US"/>
        </w:rPr>
      </w:pPr>
      <w:r w:rsidRPr="004766A2">
        <w:rPr>
          <w:rFonts w:ascii="GHEA Grapalat" w:hAnsi="GHEA Grapalat"/>
          <w:noProof/>
          <w:sz w:val="16"/>
        </w:rPr>
        <w:pict>
          <v:rect id="_x0000_s1026" style="position:absolute;margin-left:10.7pt;margin-top:6.05pt;width:475.25pt;height:71.95pt;z-index:251657216" o:allowincell="f" filled="f" stroked="f" strokecolor="#595959" strokeweight="2pt">
            <v:textbox inset="1pt,1pt,1pt,1pt">
              <w:txbxContent>
                <w:p w:rsidR="00514791" w:rsidRPr="004766A2" w:rsidRDefault="004766A2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514791"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514791"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ԷՆԵՐԳԵՏԻԿԱՅԻ</w:t>
                  </w:r>
                </w:p>
                <w:p w:rsidR="00514791" w:rsidRPr="004766A2" w:rsidRDefault="0051479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="004766A2" w:rsidRPr="004766A2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ՀԱՆՁՆԱԺՈՂՈՎ</w:t>
                  </w:r>
                </w:p>
                <w:p w:rsidR="00514791" w:rsidRPr="004766A2" w:rsidRDefault="00514791">
                  <w:pPr>
                    <w:jc w:val="center"/>
                    <w:rPr>
                      <w:rFonts w:ascii="GHEA Grapalat" w:hAnsi="GHEA Grapalat"/>
                      <w:b/>
                      <w:lang w:val="en-US"/>
                    </w:rPr>
                  </w:pPr>
                </w:p>
                <w:p w:rsidR="00514791" w:rsidRPr="004766A2" w:rsidRDefault="004766A2">
                  <w:pPr>
                    <w:jc w:val="center"/>
                    <w:rPr>
                      <w:rFonts w:ascii="GHEA Grapalat" w:hAnsi="GHEA Grapalat"/>
                      <w:b/>
                      <w:sz w:val="32"/>
                      <w:lang w:val="en-US"/>
                    </w:rPr>
                  </w:pP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Ր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Շ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ՈՒ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Մ</w:t>
                  </w:r>
                  <w:r w:rsidR="00514791" w:rsidRPr="004766A2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 </w:t>
                  </w:r>
                </w:p>
                <w:p w:rsidR="00514791" w:rsidRPr="004766A2" w:rsidRDefault="00514791">
                  <w:pPr>
                    <w:jc w:val="center"/>
                    <w:rPr>
                      <w:rFonts w:ascii="GHEA Grapalat" w:hAnsi="GHEA Grapalat"/>
                      <w:b/>
                      <w:sz w:val="16"/>
                    </w:rPr>
                  </w:pPr>
                </w:p>
              </w:txbxContent>
            </v:textbox>
          </v:rect>
        </w:pict>
      </w:r>
    </w:p>
    <w:p w:rsidR="00514791" w:rsidRPr="004766A2" w:rsidRDefault="00514791">
      <w:pPr>
        <w:pStyle w:val="a3"/>
        <w:rPr>
          <w:rFonts w:ascii="GHEA Grapalat" w:hAnsi="GHEA Grapalat"/>
          <w:sz w:val="13"/>
          <w:lang w:val="en-US"/>
        </w:rPr>
      </w:pPr>
    </w:p>
    <w:p w:rsidR="00514791" w:rsidRPr="004766A2" w:rsidRDefault="00514791">
      <w:pPr>
        <w:pStyle w:val="a3"/>
        <w:rPr>
          <w:rFonts w:ascii="GHEA Grapalat" w:hAnsi="GHEA Grapalat"/>
          <w:sz w:val="13"/>
          <w:lang w:val="en-US"/>
        </w:rPr>
      </w:pPr>
    </w:p>
    <w:p w:rsidR="00514791" w:rsidRPr="004766A2" w:rsidRDefault="00514791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514791" w:rsidRPr="004766A2" w:rsidRDefault="00514791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514791" w:rsidRPr="004766A2" w:rsidRDefault="00514791">
      <w:pPr>
        <w:spacing w:line="360" w:lineRule="auto"/>
        <w:jc w:val="center"/>
        <w:rPr>
          <w:rFonts w:ascii="GHEA Grapalat" w:hAnsi="GHEA Grapalat"/>
          <w:sz w:val="24"/>
        </w:rPr>
      </w:pPr>
    </w:p>
    <w:p w:rsidR="00514791" w:rsidRPr="004766A2" w:rsidRDefault="00514791">
      <w:pPr>
        <w:spacing w:line="360" w:lineRule="auto"/>
        <w:jc w:val="center"/>
        <w:rPr>
          <w:rFonts w:ascii="GHEA Grapalat" w:hAnsi="GHEA Grapalat"/>
          <w:sz w:val="24"/>
        </w:rPr>
      </w:pPr>
    </w:p>
    <w:p w:rsidR="00514791" w:rsidRPr="004766A2" w:rsidRDefault="00514791">
      <w:pPr>
        <w:spacing w:line="360" w:lineRule="auto"/>
        <w:rPr>
          <w:rFonts w:ascii="GHEA Grapalat" w:hAnsi="GHEA Grapalat"/>
          <w:sz w:val="24"/>
        </w:rPr>
      </w:pPr>
    </w:p>
    <w:p w:rsidR="00514791" w:rsidRPr="004766A2" w:rsidRDefault="00514791" w:rsidP="004766A2">
      <w:pPr>
        <w:spacing w:line="360" w:lineRule="auto"/>
        <w:jc w:val="center"/>
        <w:rPr>
          <w:rFonts w:ascii="GHEA Grapalat" w:hAnsi="GHEA Grapalat"/>
          <w:sz w:val="26"/>
          <w:szCs w:val="26"/>
          <w:lang w:val="en-US"/>
        </w:rPr>
      </w:pPr>
      <w:r w:rsidRPr="004766A2">
        <w:rPr>
          <w:rFonts w:ascii="GHEA Grapalat" w:hAnsi="GHEA Grapalat"/>
          <w:sz w:val="26"/>
          <w:szCs w:val="26"/>
          <w:lang w:val="en-US"/>
        </w:rPr>
        <w:t xml:space="preserve">8 </w:t>
      </w:r>
      <w:r w:rsidR="004766A2" w:rsidRPr="004766A2">
        <w:rPr>
          <w:rFonts w:ascii="GHEA Grapalat" w:hAnsi="GHEA Grapalat"/>
          <w:sz w:val="26"/>
          <w:szCs w:val="26"/>
          <w:lang w:val="en-US"/>
        </w:rPr>
        <w:t>սեպտեմբերի</w:t>
      </w:r>
      <w:r w:rsidRPr="004766A2">
        <w:rPr>
          <w:rFonts w:ascii="GHEA Grapalat" w:hAnsi="GHEA Grapalat"/>
          <w:sz w:val="26"/>
          <w:szCs w:val="26"/>
          <w:lang w:val="en-US"/>
        </w:rPr>
        <w:t xml:space="preserve"> 1997</w:t>
      </w:r>
      <w:r w:rsidR="004766A2" w:rsidRPr="004766A2">
        <w:rPr>
          <w:rFonts w:ascii="GHEA Grapalat" w:hAnsi="GHEA Grapalat"/>
          <w:sz w:val="26"/>
          <w:szCs w:val="26"/>
          <w:lang w:val="en-US"/>
        </w:rPr>
        <w:t>թ</w:t>
      </w:r>
      <w:r w:rsidRPr="004766A2">
        <w:rPr>
          <w:rFonts w:ascii="GHEA Grapalat" w:hAnsi="GHEA Grapalat"/>
          <w:sz w:val="26"/>
          <w:szCs w:val="26"/>
          <w:lang w:val="en-US"/>
        </w:rPr>
        <w:t>. N12</w:t>
      </w:r>
    </w:p>
    <w:p w:rsidR="00514791" w:rsidRPr="004766A2" w:rsidRDefault="004766A2" w:rsidP="004766A2">
      <w:pPr>
        <w:spacing w:line="360" w:lineRule="auto"/>
        <w:jc w:val="center"/>
        <w:rPr>
          <w:rFonts w:ascii="GHEA Grapalat" w:hAnsi="GHEA Grapalat"/>
          <w:sz w:val="26"/>
          <w:szCs w:val="26"/>
          <w:lang w:val="en-US"/>
        </w:rPr>
      </w:pPr>
      <w:r w:rsidRPr="004766A2">
        <w:rPr>
          <w:rFonts w:ascii="GHEA Grapalat" w:hAnsi="GHEA Grapalat"/>
          <w:sz w:val="26"/>
          <w:szCs w:val="26"/>
          <w:lang w:val="en-US"/>
        </w:rPr>
        <w:t>քաղ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. </w:t>
      </w:r>
      <w:r w:rsidRPr="004766A2">
        <w:rPr>
          <w:rFonts w:ascii="GHEA Grapalat" w:hAnsi="GHEA Grapalat"/>
          <w:sz w:val="26"/>
          <w:szCs w:val="26"/>
          <w:lang w:val="en-US"/>
        </w:rPr>
        <w:t>Եր</w:t>
      </w:r>
      <w:r w:rsidRPr="004766A2">
        <w:rPr>
          <w:rFonts w:ascii="GHEA Grapalat" w:hAnsi="GHEA Grapalat"/>
          <w:sz w:val="26"/>
          <w:szCs w:val="26"/>
          <w:lang w:val="hy-AM"/>
        </w:rPr>
        <w:t>և</w:t>
      </w:r>
      <w:r w:rsidRPr="004766A2">
        <w:rPr>
          <w:rFonts w:ascii="GHEA Grapalat" w:hAnsi="GHEA Grapalat"/>
          <w:sz w:val="26"/>
          <w:szCs w:val="26"/>
          <w:lang w:val="en-US"/>
        </w:rPr>
        <w:t>ան</w:t>
      </w:r>
    </w:p>
    <w:p w:rsidR="00514791" w:rsidRPr="004766A2" w:rsidRDefault="00514791">
      <w:pPr>
        <w:spacing w:line="360" w:lineRule="auto"/>
        <w:jc w:val="right"/>
        <w:rPr>
          <w:rFonts w:ascii="GHEA Grapalat" w:hAnsi="GHEA Grapalat"/>
          <w:sz w:val="26"/>
          <w:szCs w:val="26"/>
          <w:lang w:val="en-US"/>
        </w:rPr>
      </w:pPr>
    </w:p>
    <w:p w:rsidR="00514791" w:rsidRPr="004766A2" w:rsidRDefault="004766A2" w:rsidP="004766A2">
      <w:pPr>
        <w:pStyle w:val="a6"/>
        <w:spacing w:line="276" w:lineRule="auto"/>
        <w:rPr>
          <w:rFonts w:ascii="GHEA Grapalat" w:hAnsi="GHEA Grapalat"/>
          <w:sz w:val="26"/>
          <w:szCs w:val="26"/>
          <w:lang w:val="en-US"/>
        </w:rPr>
      </w:pPr>
      <w:r w:rsidRPr="004766A2">
        <w:rPr>
          <w:rFonts w:ascii="GHEA Grapalat" w:hAnsi="GHEA Grapalat"/>
          <w:sz w:val="26"/>
          <w:szCs w:val="26"/>
          <w:lang w:val="en-US"/>
        </w:rPr>
        <w:t>Էլեկտրական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hy-AM"/>
        </w:rPr>
        <w:t>և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ջերմային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էներգիայի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ու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բնական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գազի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ոլորտի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տնտեսավարող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սուբյեկտներին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մինչ</w:t>
      </w:r>
      <w:r w:rsidRPr="004766A2">
        <w:rPr>
          <w:rFonts w:ascii="GHEA Grapalat" w:hAnsi="GHEA Grapalat"/>
          <w:sz w:val="26"/>
          <w:szCs w:val="26"/>
          <w:lang w:val="hy-AM"/>
        </w:rPr>
        <w:t>և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լիցենզավորման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համակարգի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ներդրումը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գործունեությունը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շարունակելու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թույլ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տալու</w:t>
      </w:r>
      <w:r w:rsidR="00514791" w:rsidRPr="004766A2">
        <w:rPr>
          <w:rFonts w:ascii="GHEA Grapalat" w:hAnsi="GHEA Grapalat"/>
          <w:sz w:val="26"/>
          <w:szCs w:val="26"/>
          <w:lang w:val="en-US"/>
        </w:rPr>
        <w:t xml:space="preserve"> </w:t>
      </w:r>
      <w:r w:rsidRPr="004766A2">
        <w:rPr>
          <w:rFonts w:ascii="GHEA Grapalat" w:hAnsi="GHEA Grapalat"/>
          <w:sz w:val="26"/>
          <w:szCs w:val="26"/>
          <w:lang w:val="en-US"/>
        </w:rPr>
        <w:t>մասին</w:t>
      </w:r>
    </w:p>
    <w:p w:rsidR="00514791" w:rsidRPr="004766A2" w:rsidRDefault="00514791">
      <w:pPr>
        <w:spacing w:line="360" w:lineRule="auto"/>
        <w:rPr>
          <w:rFonts w:ascii="GHEA Grapalat" w:hAnsi="GHEA Grapalat"/>
          <w:sz w:val="28"/>
          <w:lang w:val="en-US"/>
        </w:rPr>
      </w:pPr>
    </w:p>
    <w:p w:rsidR="00514791" w:rsidRPr="004766A2" w:rsidRDefault="004766A2" w:rsidP="004766A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766A2">
        <w:rPr>
          <w:rFonts w:ascii="GHEA Grapalat" w:hAnsi="GHEA Grapalat"/>
          <w:sz w:val="24"/>
          <w:szCs w:val="24"/>
          <w:lang w:val="hy-AM"/>
        </w:rPr>
        <w:t>Ղեկավարվելով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«Էներգետիկայի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մասին»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Հայաստանի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օրենքի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48 </w:t>
      </w:r>
      <w:r w:rsidRPr="004766A2">
        <w:rPr>
          <w:rFonts w:ascii="GHEA Grapalat" w:hAnsi="GHEA Grapalat"/>
          <w:sz w:val="24"/>
          <w:szCs w:val="24"/>
          <w:lang w:val="hy-AM"/>
        </w:rPr>
        <w:t>հոդվածով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ելնելով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էներգասպառողների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անխափան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էներգամատակարարումն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ապահովելու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անհրաժեշտությունից՝</w:t>
      </w:r>
    </w:p>
    <w:p w:rsidR="00514791" w:rsidRPr="004766A2" w:rsidRDefault="004766A2" w:rsidP="004766A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766A2">
        <w:rPr>
          <w:rFonts w:ascii="GHEA Grapalat" w:hAnsi="GHEA Grapalat"/>
          <w:sz w:val="24"/>
          <w:szCs w:val="24"/>
          <w:lang w:val="hy-AM"/>
        </w:rPr>
        <w:t>Թույլատրել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բոլոր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էլեկտրական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էներգիա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արտադրող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ներկրող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հաղորդող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արտահանող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բաշխող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ջերմային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էներգիա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արտադրող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փոխադրող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բաշխող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բնական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գազ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ներկրող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փոխադրող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բաշխող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տնտեսավարող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ձեռնարկություններին՝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անկախ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սեփականության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ձևից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766A2">
        <w:rPr>
          <w:rFonts w:ascii="GHEA Grapalat" w:hAnsi="GHEA Grapalat"/>
          <w:sz w:val="24"/>
          <w:szCs w:val="24"/>
          <w:lang w:val="hy-AM"/>
        </w:rPr>
        <w:t>շարունակել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իրենց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գործունեությունը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ներկայումս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գործող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կարգով՝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մինչև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հանձնաժողովի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կողմից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կազմված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ժամանակացույցով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և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սահմանված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կարգով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լիցենզավորման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համակարգի</w:t>
      </w:r>
      <w:r w:rsidR="00514791" w:rsidRPr="004766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6A2">
        <w:rPr>
          <w:rFonts w:ascii="GHEA Grapalat" w:hAnsi="GHEA Grapalat"/>
          <w:sz w:val="24"/>
          <w:szCs w:val="24"/>
          <w:lang w:val="hy-AM"/>
        </w:rPr>
        <w:t>ներդրումը։</w:t>
      </w:r>
    </w:p>
    <w:p w:rsidR="00514791" w:rsidRPr="004766A2" w:rsidRDefault="00514791">
      <w:pPr>
        <w:spacing w:line="360" w:lineRule="auto"/>
        <w:jc w:val="both"/>
        <w:rPr>
          <w:rFonts w:ascii="GHEA Grapalat" w:hAnsi="GHEA Grapalat"/>
          <w:sz w:val="28"/>
          <w:lang w:val="hy-AM"/>
        </w:rPr>
      </w:pPr>
    </w:p>
    <w:p w:rsidR="00514791" w:rsidRPr="004766A2" w:rsidRDefault="00514791">
      <w:pPr>
        <w:spacing w:line="360" w:lineRule="auto"/>
        <w:jc w:val="both"/>
        <w:rPr>
          <w:rFonts w:ascii="GHEA Grapalat" w:hAnsi="GHEA Grapalat"/>
          <w:sz w:val="28"/>
          <w:lang w:val="hy-AM"/>
        </w:rPr>
      </w:pPr>
    </w:p>
    <w:p w:rsidR="00514791" w:rsidRPr="004766A2" w:rsidRDefault="004766A2">
      <w:pPr>
        <w:jc w:val="both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hy-AM"/>
        </w:rPr>
        <w:t xml:space="preserve">          </w:t>
      </w:r>
      <w:r w:rsidRPr="004766A2">
        <w:rPr>
          <w:rFonts w:ascii="GHEA Grapalat" w:hAnsi="GHEA Grapalat"/>
          <w:b/>
          <w:sz w:val="28"/>
          <w:lang w:val="en-US"/>
        </w:rPr>
        <w:t>ՀՀ</w:t>
      </w:r>
      <w:r w:rsidR="00514791" w:rsidRPr="004766A2">
        <w:rPr>
          <w:rFonts w:ascii="GHEA Grapalat" w:hAnsi="GHEA Grapalat"/>
          <w:b/>
          <w:sz w:val="28"/>
          <w:lang w:val="en-US"/>
        </w:rPr>
        <w:t xml:space="preserve"> </w:t>
      </w:r>
      <w:r w:rsidRPr="004766A2">
        <w:rPr>
          <w:rFonts w:ascii="GHEA Grapalat" w:hAnsi="GHEA Grapalat"/>
          <w:b/>
          <w:sz w:val="28"/>
          <w:lang w:val="en-US"/>
        </w:rPr>
        <w:t>էներգետիկայի</w:t>
      </w:r>
      <w:r w:rsidR="00514791" w:rsidRPr="004766A2">
        <w:rPr>
          <w:rFonts w:ascii="GHEA Grapalat" w:hAnsi="GHEA Grapalat"/>
          <w:b/>
          <w:sz w:val="28"/>
          <w:lang w:val="en-US"/>
        </w:rPr>
        <w:t xml:space="preserve"> </w:t>
      </w:r>
    </w:p>
    <w:p w:rsidR="00514791" w:rsidRPr="004766A2" w:rsidRDefault="004766A2">
      <w:pPr>
        <w:jc w:val="both"/>
        <w:rPr>
          <w:rFonts w:ascii="GHEA Grapalat" w:hAnsi="GHEA Grapalat"/>
          <w:b/>
          <w:sz w:val="28"/>
          <w:lang w:val="en-US"/>
        </w:rPr>
      </w:pPr>
      <w:r w:rsidRPr="004766A2">
        <w:rPr>
          <w:rFonts w:ascii="GHEA Grapalat" w:hAnsi="GHEA Grapalat"/>
          <w:b/>
          <w:sz w:val="28"/>
          <w:lang w:val="en-US"/>
        </w:rPr>
        <w:t>հանձնաժողովի</w:t>
      </w:r>
      <w:r w:rsidR="00514791" w:rsidRPr="004766A2">
        <w:rPr>
          <w:rFonts w:ascii="GHEA Grapalat" w:hAnsi="GHEA Grapalat"/>
          <w:b/>
          <w:sz w:val="28"/>
          <w:lang w:val="en-US"/>
        </w:rPr>
        <w:t xml:space="preserve"> </w:t>
      </w:r>
      <w:r w:rsidRPr="004766A2">
        <w:rPr>
          <w:rFonts w:ascii="GHEA Grapalat" w:hAnsi="GHEA Grapalat"/>
          <w:b/>
          <w:sz w:val="28"/>
          <w:lang w:val="en-US"/>
        </w:rPr>
        <w:t>փոխնախագահ՝</w:t>
      </w:r>
      <w:r w:rsidR="00514791" w:rsidRPr="004766A2">
        <w:rPr>
          <w:rFonts w:ascii="GHEA Grapalat" w:hAnsi="GHEA Grapalat"/>
          <w:b/>
          <w:sz w:val="28"/>
          <w:lang w:val="en-US"/>
        </w:rPr>
        <w:tab/>
      </w:r>
      <w:r w:rsidR="00514791" w:rsidRPr="004766A2">
        <w:rPr>
          <w:rFonts w:ascii="GHEA Grapalat" w:hAnsi="GHEA Grapalat"/>
          <w:b/>
          <w:sz w:val="28"/>
          <w:lang w:val="en-US"/>
        </w:rPr>
        <w:tab/>
      </w:r>
      <w:r>
        <w:rPr>
          <w:rFonts w:ascii="GHEA Grapalat" w:hAnsi="GHEA Grapalat"/>
          <w:b/>
          <w:sz w:val="28"/>
          <w:lang w:val="hy-AM"/>
        </w:rPr>
        <w:t xml:space="preserve">  </w:t>
      </w:r>
      <w:r w:rsidR="00514791" w:rsidRPr="004766A2">
        <w:rPr>
          <w:rFonts w:ascii="GHEA Grapalat" w:hAnsi="GHEA Grapalat"/>
          <w:b/>
          <w:sz w:val="28"/>
          <w:lang w:val="en-US"/>
        </w:rPr>
        <w:tab/>
      </w:r>
      <w:r w:rsidR="00514791" w:rsidRPr="004766A2">
        <w:rPr>
          <w:rFonts w:ascii="GHEA Grapalat" w:hAnsi="GHEA Grapalat"/>
          <w:b/>
          <w:sz w:val="28"/>
          <w:lang w:val="en-US"/>
        </w:rPr>
        <w:tab/>
      </w:r>
      <w:r w:rsidRPr="004766A2">
        <w:rPr>
          <w:rFonts w:ascii="GHEA Grapalat" w:hAnsi="GHEA Grapalat"/>
          <w:b/>
          <w:sz w:val="28"/>
          <w:lang w:val="en-US"/>
        </w:rPr>
        <w:t>Ն</w:t>
      </w:r>
      <w:r w:rsidR="00514791" w:rsidRPr="004766A2">
        <w:rPr>
          <w:rFonts w:ascii="GHEA Grapalat" w:hAnsi="GHEA Grapalat"/>
          <w:b/>
          <w:sz w:val="28"/>
          <w:lang w:val="en-US"/>
        </w:rPr>
        <w:t>.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Pr="004766A2">
        <w:rPr>
          <w:rFonts w:ascii="GHEA Grapalat" w:hAnsi="GHEA Grapalat"/>
          <w:b/>
          <w:sz w:val="28"/>
          <w:lang w:val="en-US"/>
        </w:rPr>
        <w:t>Գրիգորյան</w:t>
      </w:r>
    </w:p>
    <w:sectPr w:rsidR="00514791" w:rsidRPr="004766A2" w:rsidSect="004766A2">
      <w:footerReference w:type="default" r:id="rId8"/>
      <w:pgSz w:w="12240" w:h="15840"/>
      <w:pgMar w:top="851" w:right="1134" w:bottom="851" w:left="1134" w:header="720" w:footer="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1F" w:rsidRDefault="007F2C1F">
      <w:r>
        <w:separator/>
      </w:r>
    </w:p>
  </w:endnote>
  <w:endnote w:type="continuationSeparator" w:id="0">
    <w:p w:rsidR="007F2C1F" w:rsidRDefault="007F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91" w:rsidRDefault="00514791">
    <w:pPr>
      <w:pStyle w:val="a4"/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1F" w:rsidRDefault="007F2C1F">
      <w:r>
        <w:separator/>
      </w:r>
    </w:p>
  </w:footnote>
  <w:footnote w:type="continuationSeparator" w:id="0">
    <w:p w:rsidR="007F2C1F" w:rsidRDefault="007F2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DF9"/>
    <w:rsid w:val="00115DF9"/>
    <w:rsid w:val="004766A2"/>
    <w:rsid w:val="00514791"/>
    <w:rsid w:val="007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rFonts w:ascii="Nork New" w:hAnsi="Nork New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РІЪІкоІЬЖ РІЬрІдєоафВЪІЬ ѕЬєрєоЖОІЪЖ РІЬТЬІДаФам</vt:lpstr>
    </vt:vector>
  </TitlesOfParts>
  <Company>Energy Commission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РІЪІкоІЬЖ РІЬрІдєоафВЪІЬ ѕЬєрєоЖОІЪЖ РІЬТЬІДаФам</dc:title>
  <dc:creator>Project Implementation Unit</dc:creator>
  <cp:lastModifiedBy>Artyom Ghazaryan</cp:lastModifiedBy>
  <cp:revision>2</cp:revision>
  <cp:lastPrinted>1998-02-19T10:48:00Z</cp:lastPrinted>
  <dcterms:created xsi:type="dcterms:W3CDTF">2021-05-06T12:24:00Z</dcterms:created>
  <dcterms:modified xsi:type="dcterms:W3CDTF">2021-05-06T12:24:00Z</dcterms:modified>
</cp:coreProperties>
</file>